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687E4" w14:textId="6AD77C56" w:rsidR="00BC1EC3" w:rsidRDefault="002410D2" w:rsidP="00350DE1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6D05F4" wp14:editId="2C922BF2">
            <wp:simplePos x="0" y="0"/>
            <wp:positionH relativeFrom="column">
              <wp:posOffset>3930650</wp:posOffset>
            </wp:positionH>
            <wp:positionV relativeFrom="paragraph">
              <wp:posOffset>168910</wp:posOffset>
            </wp:positionV>
            <wp:extent cx="2702560" cy="426085"/>
            <wp:effectExtent l="0" t="0" r="2540" b="0"/>
            <wp:wrapSquare wrapText="bothSides"/>
            <wp:docPr id="868182385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182385" name="Picture 1" descr="A blue and white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256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5FF">
        <w:rPr>
          <w:b/>
          <w:noProof/>
        </w:rPr>
        <w:drawing>
          <wp:inline distT="0" distB="0" distL="0" distR="0" wp14:anchorId="170F781F" wp14:editId="477FFD1A">
            <wp:extent cx="1571844" cy="733527"/>
            <wp:effectExtent l="0" t="0" r="0" b="0"/>
            <wp:docPr id="2" name="Picture 2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logo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844" cy="7335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1A4111">
        <w:rPr>
          <w:b/>
        </w:rPr>
        <w:t xml:space="preserve"> </w:t>
      </w:r>
      <w:r w:rsidR="001A4111">
        <w:rPr>
          <w:b/>
        </w:rPr>
        <w:tab/>
      </w:r>
      <w:r w:rsidR="001A4111">
        <w:rPr>
          <w:b/>
        </w:rPr>
        <w:tab/>
      </w:r>
      <w:r w:rsidR="001A4111">
        <w:rPr>
          <w:b/>
        </w:rPr>
        <w:tab/>
      </w:r>
      <w:r w:rsidR="001A4111">
        <w:rPr>
          <w:b/>
        </w:rPr>
        <w:tab/>
      </w:r>
      <w:r w:rsidR="001A4111">
        <w:rPr>
          <w:b/>
        </w:rPr>
        <w:tab/>
      </w:r>
      <w:r w:rsidR="001A4111">
        <w:rPr>
          <w:b/>
        </w:rPr>
        <w:tab/>
        <w:t xml:space="preserve"> </w:t>
      </w:r>
    </w:p>
    <w:p w14:paraId="06C4A27D" w14:textId="1C605C3D" w:rsidR="00C00327" w:rsidRPr="00A06DC1" w:rsidRDefault="001145FF" w:rsidP="00A06DC1">
      <w:pPr>
        <w:rPr>
          <w:b/>
          <w:sz w:val="36"/>
          <w:szCs w:val="36"/>
        </w:rPr>
      </w:pPr>
      <w:r w:rsidRPr="00A06DC1">
        <w:rPr>
          <w:b/>
          <w:sz w:val="36"/>
          <w:szCs w:val="36"/>
        </w:rPr>
        <w:t>Are you</w:t>
      </w:r>
      <w:r w:rsidR="00C00327" w:rsidRPr="00A06DC1">
        <w:rPr>
          <w:b/>
          <w:sz w:val="36"/>
          <w:szCs w:val="36"/>
        </w:rPr>
        <w:t xml:space="preserve"> from an ethnically diverse background</w:t>
      </w:r>
      <w:r w:rsidR="00A06DC1" w:rsidRPr="00A06DC1">
        <w:rPr>
          <w:b/>
          <w:sz w:val="36"/>
          <w:szCs w:val="36"/>
        </w:rPr>
        <w:t xml:space="preserve"> and interested in</w:t>
      </w:r>
      <w:r w:rsidR="00060FED">
        <w:rPr>
          <w:b/>
          <w:sz w:val="36"/>
          <w:szCs w:val="36"/>
        </w:rPr>
        <w:t>:</w:t>
      </w:r>
    </w:p>
    <w:p w14:paraId="1787E616" w14:textId="4B0BDFB8" w:rsidR="00BC1EC3" w:rsidRPr="00087B43" w:rsidRDefault="00B12DED" w:rsidP="00B12DED">
      <w:pPr>
        <w:pStyle w:val="ListParagraph"/>
        <w:numPr>
          <w:ilvl w:val="0"/>
          <w:numId w:val="4"/>
        </w:numPr>
        <w:ind w:left="1418" w:hanging="992"/>
        <w:rPr>
          <w:b/>
          <w:sz w:val="32"/>
          <w:szCs w:val="32"/>
        </w:rPr>
      </w:pPr>
      <w:r w:rsidRPr="00087B43">
        <w:rPr>
          <w:b/>
          <w:sz w:val="32"/>
          <w:szCs w:val="32"/>
        </w:rPr>
        <w:t>M</w:t>
      </w:r>
      <w:r w:rsidR="001145FF" w:rsidRPr="00087B43">
        <w:rPr>
          <w:b/>
          <w:sz w:val="32"/>
          <w:szCs w:val="32"/>
        </w:rPr>
        <w:t>oving into a leadership role in local sport and Physical Activity?</w:t>
      </w:r>
    </w:p>
    <w:p w14:paraId="46A11550" w14:textId="4F59BA74" w:rsidR="003730C5" w:rsidRPr="00087B43" w:rsidRDefault="00B5765B" w:rsidP="003730C5">
      <w:pPr>
        <w:pStyle w:val="ListParagraph"/>
        <w:numPr>
          <w:ilvl w:val="0"/>
          <w:numId w:val="4"/>
        </w:numPr>
        <w:ind w:left="1418" w:hanging="992"/>
        <w:rPr>
          <w:b/>
          <w:sz w:val="32"/>
          <w:szCs w:val="32"/>
        </w:rPr>
      </w:pPr>
      <w:r w:rsidRPr="00087B43">
        <w:rPr>
          <w:b/>
          <w:sz w:val="32"/>
          <w:szCs w:val="32"/>
        </w:rPr>
        <w:t xml:space="preserve">Increasing </w:t>
      </w:r>
      <w:r w:rsidRPr="00087B43">
        <w:rPr>
          <w:b/>
          <w:sz w:val="32"/>
          <w:szCs w:val="32"/>
          <w:u w:val="single"/>
        </w:rPr>
        <w:t>Diversity</w:t>
      </w:r>
      <w:r w:rsidRPr="00087B43">
        <w:rPr>
          <w:b/>
          <w:sz w:val="32"/>
          <w:szCs w:val="32"/>
        </w:rPr>
        <w:t xml:space="preserve"> of local </w:t>
      </w:r>
      <w:r w:rsidR="00087B43" w:rsidRPr="00087B43">
        <w:rPr>
          <w:b/>
          <w:sz w:val="32"/>
          <w:szCs w:val="32"/>
        </w:rPr>
        <w:t>S</w:t>
      </w:r>
      <w:r w:rsidRPr="00087B43">
        <w:rPr>
          <w:b/>
          <w:sz w:val="32"/>
          <w:szCs w:val="32"/>
        </w:rPr>
        <w:t>port and Physical Activity</w:t>
      </w:r>
      <w:r w:rsidR="003730C5" w:rsidRPr="00087B43">
        <w:rPr>
          <w:b/>
          <w:sz w:val="32"/>
          <w:szCs w:val="32"/>
        </w:rPr>
        <w:t xml:space="preserve"> leadership and Governance</w:t>
      </w:r>
    </w:p>
    <w:p w14:paraId="6D91E354" w14:textId="0EC43407" w:rsidR="00FB5D50" w:rsidRPr="003730C5" w:rsidRDefault="003730C5" w:rsidP="003730C5">
      <w:pPr>
        <w:rPr>
          <w:b/>
          <w:sz w:val="24"/>
          <w:szCs w:val="24"/>
        </w:rPr>
      </w:pPr>
      <w:r>
        <w:rPr>
          <w:b/>
          <w:sz w:val="24"/>
          <w:szCs w:val="24"/>
        </w:rPr>
        <w:t>A partnership between Active Together and Sporting Equals is delivering a</w:t>
      </w:r>
      <w:r w:rsidR="00F61522">
        <w:rPr>
          <w:b/>
          <w:sz w:val="24"/>
          <w:szCs w:val="24"/>
        </w:rPr>
        <w:t xml:space="preserve"> free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3 day</w:t>
      </w:r>
      <w:proofErr w:type="gramEnd"/>
      <w:r>
        <w:rPr>
          <w:b/>
          <w:sz w:val="24"/>
          <w:szCs w:val="24"/>
        </w:rPr>
        <w:t xml:space="preserve"> programme </w:t>
      </w:r>
      <w:r w:rsidR="00FB5D50">
        <w:rPr>
          <w:b/>
          <w:sz w:val="24"/>
          <w:szCs w:val="24"/>
        </w:rPr>
        <w:t>to build skills and encourage people from ethnically diverse backgrounds to become leaders in our local sport and physical activity sector</w:t>
      </w:r>
    </w:p>
    <w:p w14:paraId="53928C91" w14:textId="2CA83D6F" w:rsidR="00BC1EC3" w:rsidRDefault="001145FF">
      <w:pPr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Free </w:t>
      </w:r>
      <w:r w:rsidR="00FB5D50">
        <w:rPr>
          <w:b/>
          <w:sz w:val="24"/>
          <w:szCs w:val="24"/>
        </w:rPr>
        <w:t>3</w:t>
      </w:r>
      <w:r w:rsidR="00F61522">
        <w:rPr>
          <w:b/>
          <w:sz w:val="24"/>
          <w:szCs w:val="24"/>
        </w:rPr>
        <w:t xml:space="preserve"> x</w:t>
      </w:r>
      <w:r w:rsidR="00F7410C">
        <w:rPr>
          <w:b/>
          <w:sz w:val="24"/>
          <w:szCs w:val="24"/>
        </w:rPr>
        <w:t xml:space="preserve"> </w:t>
      </w:r>
      <w:r w:rsidR="00F61522">
        <w:rPr>
          <w:b/>
          <w:sz w:val="24"/>
          <w:szCs w:val="24"/>
        </w:rPr>
        <w:t>1</w:t>
      </w:r>
      <w:r w:rsidR="00FB5D50">
        <w:rPr>
          <w:b/>
          <w:sz w:val="24"/>
          <w:szCs w:val="24"/>
        </w:rPr>
        <w:t xml:space="preserve"> day </w:t>
      </w:r>
      <w:r>
        <w:rPr>
          <w:b/>
          <w:sz w:val="24"/>
          <w:szCs w:val="24"/>
        </w:rPr>
        <w:t xml:space="preserve">programme to train local people from ethnically diverse </w:t>
      </w:r>
      <w:r w:rsidR="002E1EA4">
        <w:rPr>
          <w:b/>
          <w:sz w:val="24"/>
          <w:szCs w:val="24"/>
        </w:rPr>
        <w:t>backgrounds.</w:t>
      </w:r>
    </w:p>
    <w:p w14:paraId="5B00FACD" w14:textId="449C7495" w:rsidR="001145FF" w:rsidRDefault="001145FF">
      <w:pPr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Delivered by Sporting Equals and</w:t>
      </w:r>
      <w:r w:rsidR="00B143AF">
        <w:rPr>
          <w:b/>
          <w:sz w:val="24"/>
          <w:szCs w:val="24"/>
        </w:rPr>
        <w:t xml:space="preserve"> colleagues from</w:t>
      </w:r>
      <w:r>
        <w:rPr>
          <w:b/>
          <w:sz w:val="24"/>
          <w:szCs w:val="24"/>
        </w:rPr>
        <w:t xml:space="preserve"> Leicester University</w:t>
      </w:r>
    </w:p>
    <w:p w14:paraId="382787D1" w14:textId="1CE166E7" w:rsidR="00BC1EC3" w:rsidRDefault="001145FF">
      <w:pPr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Aim is to support people</w:t>
      </w:r>
      <w:r w:rsidRPr="001145FF">
        <w:t xml:space="preserve"> </w:t>
      </w:r>
      <w:r w:rsidRPr="001145FF">
        <w:rPr>
          <w:b/>
          <w:sz w:val="24"/>
          <w:szCs w:val="24"/>
        </w:rPr>
        <w:t>from ethnically diverse backgrounds</w:t>
      </w:r>
      <w:r>
        <w:rPr>
          <w:b/>
          <w:sz w:val="24"/>
          <w:szCs w:val="24"/>
        </w:rPr>
        <w:t xml:space="preserve"> into positions</w:t>
      </w:r>
      <w:r w:rsidR="00F61522">
        <w:rPr>
          <w:b/>
          <w:sz w:val="24"/>
          <w:szCs w:val="24"/>
        </w:rPr>
        <w:t xml:space="preserve"> of leadership and </w:t>
      </w:r>
      <w:r w:rsidR="001F0447">
        <w:rPr>
          <w:b/>
          <w:sz w:val="24"/>
          <w:szCs w:val="24"/>
        </w:rPr>
        <w:t>Governance</w:t>
      </w:r>
      <w:r w:rsidR="00F6152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within local sport and physical activity</w:t>
      </w:r>
      <w:r w:rsidR="00F61522">
        <w:rPr>
          <w:b/>
          <w:sz w:val="24"/>
          <w:szCs w:val="24"/>
        </w:rPr>
        <w:t xml:space="preserve"> </w:t>
      </w:r>
      <w:r w:rsidR="002E1EA4">
        <w:rPr>
          <w:b/>
          <w:sz w:val="24"/>
          <w:szCs w:val="24"/>
        </w:rPr>
        <w:t>sector.</w:t>
      </w:r>
    </w:p>
    <w:p w14:paraId="5F924167" w14:textId="6FEC641F" w:rsidR="00BC1EC3" w:rsidRDefault="00C00327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1145FF">
        <w:rPr>
          <w:b/>
          <w:sz w:val="24"/>
          <w:szCs w:val="24"/>
        </w:rPr>
        <w:t xml:space="preserve">or up to 25 people - with registrations open now for </w:t>
      </w:r>
      <w:r>
        <w:rPr>
          <w:b/>
          <w:sz w:val="24"/>
          <w:szCs w:val="24"/>
        </w:rPr>
        <w:t>February</w:t>
      </w:r>
      <w:r w:rsidR="001D1545">
        <w:rPr>
          <w:b/>
          <w:sz w:val="24"/>
          <w:szCs w:val="24"/>
        </w:rPr>
        <w:t xml:space="preserve"> 2024</w:t>
      </w:r>
      <w:r w:rsidR="001145FF">
        <w:rPr>
          <w:b/>
          <w:sz w:val="24"/>
          <w:szCs w:val="24"/>
        </w:rPr>
        <w:t xml:space="preserve"> start</w:t>
      </w:r>
    </w:p>
    <w:p w14:paraId="08E3FC84" w14:textId="755F1D48" w:rsidR="00BC1EC3" w:rsidRDefault="001145FF">
      <w:r>
        <w:t xml:space="preserve">We want to increase diversity and representation in local leadership and governance of sport and physical activity in the Leicestershire, </w:t>
      </w:r>
      <w:r w:rsidR="002E1EA4">
        <w:t>Leicester,</w:t>
      </w:r>
      <w:r>
        <w:t xml:space="preserve"> and Rutland area.</w:t>
      </w:r>
    </w:p>
    <w:p w14:paraId="2D5AFD3D" w14:textId="77777777" w:rsidR="00BC1EC3" w:rsidRDefault="001145FF">
      <w:r>
        <w:t>A new programme will develop the sports leadership skills of people from black or ethnically diverse backgrounds.</w:t>
      </w:r>
    </w:p>
    <w:p w14:paraId="16B1EA39" w14:textId="1DA8C2E4" w:rsidR="00BC1EC3" w:rsidRDefault="001145FF">
      <w:r>
        <w:t>Up to 25 places are available for</w:t>
      </w:r>
      <w:r w:rsidR="00754140">
        <w:t xml:space="preserve"> our second</w:t>
      </w:r>
      <w:r>
        <w:t xml:space="preserve"> pilot programme that will teach skills needed to serve on local governing boards, steering groups and committees which oversee voluntary and public sector-based organisations of our local sport and physical activity </w:t>
      </w:r>
      <w:r w:rsidR="002E1EA4">
        <w:t>sector.</w:t>
      </w:r>
      <w:r>
        <w:t xml:space="preserve"> </w:t>
      </w:r>
    </w:p>
    <w:p w14:paraId="4273571C" w14:textId="77777777" w:rsidR="00BC1EC3" w:rsidRDefault="001145FF">
      <w:r>
        <w:t xml:space="preserve">Active Together, Sporting Equals and Leicester University are leading the FREE project, which aims to </w:t>
      </w:r>
      <w:proofErr w:type="gramStart"/>
      <w:r>
        <w:t>open up</w:t>
      </w:r>
      <w:proofErr w:type="gramEnd"/>
      <w:r>
        <w:t xml:space="preserve"> pathways to positions on boards of directors and governance of local sports clubs, as well as voluntary director roles on boards of sport governing bodies.</w:t>
      </w:r>
    </w:p>
    <w:p w14:paraId="5DE1B52C" w14:textId="5D96C3F4" w:rsidR="00BC1EC3" w:rsidRDefault="001145FF">
      <w:r>
        <w:t xml:space="preserve">The leadership programme runs from </w:t>
      </w:r>
      <w:r w:rsidR="00754140">
        <w:t>Februar</w:t>
      </w:r>
      <w:r w:rsidR="00754140" w:rsidRPr="002D1925">
        <w:t>y 202</w:t>
      </w:r>
      <w:r w:rsidR="00E92343" w:rsidRPr="002D1925">
        <w:t>4</w:t>
      </w:r>
      <w:r w:rsidRPr="002D1925">
        <w:t xml:space="preserve"> to </w:t>
      </w:r>
      <w:r w:rsidR="00754140" w:rsidRPr="002D1925">
        <w:t>April</w:t>
      </w:r>
      <w:r w:rsidRPr="002D1925">
        <w:t xml:space="preserve"> 202</w:t>
      </w:r>
      <w:r w:rsidR="00E92343" w:rsidRPr="002D1925">
        <w:t>4</w:t>
      </w:r>
      <w:r w:rsidRPr="002D1925">
        <w:t xml:space="preserve"> and is recruiting now. </w:t>
      </w:r>
      <w:r w:rsidR="00170B69" w:rsidRPr="002D1925">
        <w:t xml:space="preserve">Please submit your applications </w:t>
      </w:r>
      <w:r w:rsidR="008F7FF5" w:rsidRPr="002D1925">
        <w:t>using</w:t>
      </w:r>
      <w:r w:rsidR="008F7FF5">
        <w:t xml:space="preserve"> the link below:</w:t>
      </w:r>
    </w:p>
    <w:p w14:paraId="194FCFE9" w14:textId="53A4DC65" w:rsidR="008F7FF5" w:rsidRDefault="00000000">
      <w:hyperlink r:id="rId11" w:history="1">
        <w:r w:rsidR="008F7FF5" w:rsidRPr="00DC5704">
          <w:rPr>
            <w:rStyle w:val="Hyperlink"/>
          </w:rPr>
          <w:t>https://share-eu1.hsforms.com/1KH4lVGzBRnqsvxEW5dkOoAfcr48</w:t>
        </w:r>
      </w:hyperlink>
      <w:r w:rsidR="008F7FF5">
        <w:t xml:space="preserve"> </w:t>
      </w:r>
    </w:p>
    <w:p w14:paraId="6C350BF3" w14:textId="6593893E" w:rsidR="008F7FF5" w:rsidRDefault="008F7FF5">
      <w:r>
        <w:t>Applications will close Friday 19th January 2024.</w:t>
      </w:r>
    </w:p>
    <w:p w14:paraId="38871291" w14:textId="55030187" w:rsidR="00BC1EC3" w:rsidRDefault="001145FF">
      <w:r>
        <w:t xml:space="preserve">The course will be delivered by experts from Sporting Equals and University of Leicester, covering topics including Leadership </w:t>
      </w:r>
      <w:r w:rsidR="00694385">
        <w:t>&amp;</w:t>
      </w:r>
      <w:r>
        <w:t xml:space="preserve"> Governance</w:t>
      </w:r>
      <w:r w:rsidR="00694385">
        <w:t xml:space="preserve"> Skills</w:t>
      </w:r>
      <w:r>
        <w:t>,</w:t>
      </w:r>
      <w:r w:rsidR="00694385">
        <w:t xml:space="preserve"> </w:t>
      </w:r>
      <w:r w:rsidR="00FF246E">
        <w:t xml:space="preserve">Race Diversity </w:t>
      </w:r>
      <w:r w:rsidR="00243638">
        <w:t xml:space="preserve">challenges </w:t>
      </w:r>
      <w:r w:rsidR="00FF246E">
        <w:t>in Sport,</w:t>
      </w:r>
      <w:r>
        <w:t xml:space="preserve"> Dealing with Resistance,</w:t>
      </w:r>
      <w:r w:rsidR="00243638">
        <w:t xml:space="preserve"> </w:t>
      </w:r>
      <w:r>
        <w:t>Influencing</w:t>
      </w:r>
      <w:r w:rsidR="00243638">
        <w:t xml:space="preserve"> change</w:t>
      </w:r>
      <w:r w:rsidR="00C74253">
        <w:t xml:space="preserve"> mind sets and </w:t>
      </w:r>
      <w:proofErr w:type="gramStart"/>
      <w:r w:rsidR="00C74253">
        <w:t>behaviours</w:t>
      </w:r>
      <w:r w:rsidR="00243638">
        <w:t xml:space="preserve"> </w:t>
      </w:r>
      <w:r>
        <w:t>.</w:t>
      </w:r>
      <w:proofErr w:type="gramEnd"/>
      <w:r w:rsidR="00DA11C1">
        <w:t xml:space="preserve"> </w:t>
      </w:r>
      <w:r>
        <w:t>It will be ideally suited to people who are already involved in local sport or physical activity and who are interested in moving forward into leadership roles.</w:t>
      </w:r>
    </w:p>
    <w:p w14:paraId="30E00CFC" w14:textId="06B14BE0" w:rsidR="00BC1EC3" w:rsidRDefault="001145FF">
      <w:r>
        <w:t>The programme wil</w:t>
      </w:r>
      <w:r w:rsidR="00EB1A81">
        <w:t>l</w:t>
      </w:r>
      <w:r>
        <w:t xml:space="preserve"> start </w:t>
      </w:r>
      <w:r w:rsidR="00A77DA7">
        <w:t>i</w:t>
      </w:r>
      <w:r>
        <w:t xml:space="preserve">n </w:t>
      </w:r>
      <w:bookmarkStart w:id="0" w:name="_Hlk151385477"/>
      <w:r>
        <w:t>the</w:t>
      </w:r>
      <w:r w:rsidR="00A77DA7">
        <w:t xml:space="preserve"> </w:t>
      </w:r>
      <w:r w:rsidR="00A00D54">
        <w:t>February</w:t>
      </w:r>
      <w:r>
        <w:t xml:space="preserve"> </w:t>
      </w:r>
      <w:bookmarkEnd w:id="0"/>
      <w:r w:rsidR="00A77DA7">
        <w:t>202</w:t>
      </w:r>
      <w:r w:rsidR="00E2014F">
        <w:t>4</w:t>
      </w:r>
      <w:r w:rsidR="00A77DA7">
        <w:t xml:space="preserve"> and </w:t>
      </w:r>
      <w:r>
        <w:t xml:space="preserve">will </w:t>
      </w:r>
      <w:r w:rsidR="001F0908">
        <w:t>require candidates to</w:t>
      </w:r>
      <w:r>
        <w:t xml:space="preserve"> attend</w:t>
      </w:r>
      <w:r w:rsidR="001F0908">
        <w:t xml:space="preserve"> </w:t>
      </w:r>
      <w:r w:rsidR="00A00D54">
        <w:t xml:space="preserve">3 </w:t>
      </w:r>
      <w:r w:rsidR="001F0908">
        <w:t>x</w:t>
      </w:r>
      <w:r>
        <w:t xml:space="preserve"> </w:t>
      </w:r>
      <w:r w:rsidR="00A00D54">
        <w:t xml:space="preserve">full </w:t>
      </w:r>
      <w:r>
        <w:t>day classroom session</w:t>
      </w:r>
      <w:r w:rsidR="00A00D54">
        <w:t>s</w:t>
      </w:r>
      <w:r w:rsidR="00F16643">
        <w:t xml:space="preserve"> on </w:t>
      </w:r>
      <w:r w:rsidR="00F16643" w:rsidRPr="00F16643">
        <w:t>the</w:t>
      </w:r>
      <w:r w:rsidR="001F0908" w:rsidRPr="001F0908">
        <w:rPr>
          <w:b/>
          <w:bCs/>
        </w:rPr>
        <w:t xml:space="preserve"> </w:t>
      </w:r>
      <w:r w:rsidR="00F16643" w:rsidRPr="00DA11C1">
        <w:rPr>
          <w:b/>
          <w:bCs/>
        </w:rPr>
        <w:t>February</w:t>
      </w:r>
      <w:r w:rsidR="001F0908">
        <w:rPr>
          <w:b/>
          <w:bCs/>
        </w:rPr>
        <w:t xml:space="preserve"> 21</w:t>
      </w:r>
      <w:proofErr w:type="gramStart"/>
      <w:r w:rsidR="008D4925" w:rsidRPr="001F0908">
        <w:rPr>
          <w:b/>
          <w:bCs/>
          <w:vertAlign w:val="superscript"/>
        </w:rPr>
        <w:t>st</w:t>
      </w:r>
      <w:r w:rsidR="008D4925">
        <w:rPr>
          <w:b/>
          <w:bCs/>
        </w:rPr>
        <w:t>,  March</w:t>
      </w:r>
      <w:proofErr w:type="gramEnd"/>
      <w:r w:rsidR="001F0908">
        <w:rPr>
          <w:b/>
          <w:bCs/>
        </w:rPr>
        <w:t xml:space="preserve"> 19</w:t>
      </w:r>
      <w:r w:rsidR="008D4925" w:rsidRPr="008D4925">
        <w:rPr>
          <w:b/>
          <w:bCs/>
          <w:vertAlign w:val="superscript"/>
        </w:rPr>
        <w:t>th</w:t>
      </w:r>
      <w:r w:rsidR="008D4925">
        <w:rPr>
          <w:b/>
          <w:bCs/>
        </w:rPr>
        <w:t xml:space="preserve"> </w:t>
      </w:r>
      <w:r w:rsidR="00E47B78" w:rsidRPr="00DA11C1">
        <w:rPr>
          <w:b/>
          <w:bCs/>
        </w:rPr>
        <w:t xml:space="preserve"> and</w:t>
      </w:r>
      <w:r w:rsidR="001F0908">
        <w:rPr>
          <w:b/>
          <w:bCs/>
        </w:rPr>
        <w:t xml:space="preserve"> </w:t>
      </w:r>
      <w:r w:rsidR="00E47B78" w:rsidRPr="001F0908">
        <w:rPr>
          <w:b/>
          <w:bCs/>
        </w:rPr>
        <w:t>April</w:t>
      </w:r>
      <w:r>
        <w:t xml:space="preserve"> </w:t>
      </w:r>
      <w:r w:rsidR="001F0908" w:rsidRPr="001F0908">
        <w:rPr>
          <w:b/>
          <w:bCs/>
        </w:rPr>
        <w:t>17</w:t>
      </w:r>
      <w:r w:rsidR="001F0908" w:rsidRPr="001F0908">
        <w:rPr>
          <w:b/>
          <w:bCs/>
          <w:vertAlign w:val="superscript"/>
        </w:rPr>
        <w:t>th</w:t>
      </w:r>
      <w:r w:rsidR="001F0908">
        <w:t xml:space="preserve"> </w:t>
      </w:r>
      <w:r w:rsidR="00E47B78">
        <w:t>at the NSPCC National Training Centre in Beaumont Leys, Leicester</w:t>
      </w:r>
      <w:r w:rsidR="001F0908">
        <w:t>.</w:t>
      </w:r>
    </w:p>
    <w:p w14:paraId="1E5EDDE4" w14:textId="37DDA8F1" w:rsidR="00BC1EC3" w:rsidRDefault="001145FF">
      <w:r>
        <w:t xml:space="preserve">Organisers anticipate that most (but not all) candidates will be aged at least 21 and have some </w:t>
      </w:r>
      <w:r w:rsidR="002D5580">
        <w:t xml:space="preserve">work </w:t>
      </w:r>
      <w:r>
        <w:t>life experience. No formal qualifications required but an interest in sport and physical activity and an aptitude to serve in a leadership role is necessary.</w:t>
      </w:r>
    </w:p>
    <w:p w14:paraId="38732C1A" w14:textId="69C5F724" w:rsidR="00BC1EC3" w:rsidRDefault="00170B69">
      <w:pPr>
        <w:rPr>
          <w:sz w:val="18"/>
          <w:szCs w:val="18"/>
        </w:rPr>
      </w:pPr>
      <w:r w:rsidRPr="008F7FF5">
        <w:t xml:space="preserve">Sporting Equals staff </w:t>
      </w:r>
      <w:r w:rsidR="001145FF" w:rsidRPr="008F7FF5">
        <w:t xml:space="preserve">will contact </w:t>
      </w:r>
      <w:r w:rsidR="00A91D75" w:rsidRPr="008F7FF5">
        <w:t>potential candidates</w:t>
      </w:r>
      <w:r w:rsidR="003732A2" w:rsidRPr="008F7FF5">
        <w:t xml:space="preserve"> </w:t>
      </w:r>
      <w:r w:rsidR="008F7FF5" w:rsidRPr="008F7FF5">
        <w:t xml:space="preserve">late January </w:t>
      </w:r>
      <w:r w:rsidR="003732A2" w:rsidRPr="008F7FF5">
        <w:t>with the outcome of their application</w:t>
      </w:r>
      <w:r w:rsidR="001145FF" w:rsidRPr="008F7FF5">
        <w:t>.</w:t>
      </w:r>
    </w:p>
    <w:p w14:paraId="356FA4BB" w14:textId="77777777" w:rsidR="00BC1EC3" w:rsidRDefault="001145FF" w:rsidP="008F7FF5">
      <w:r>
        <w:t xml:space="preserve">For an informal conversation about the project, please email Dave Stock at </w:t>
      </w:r>
      <w:hyperlink r:id="rId12">
        <w:r>
          <w:rPr>
            <w:color w:val="0563C1"/>
            <w:u w:val="single"/>
          </w:rPr>
          <w:t>d.stock@active-together.org</w:t>
        </w:r>
      </w:hyperlink>
    </w:p>
    <w:sectPr w:rsidR="00BC1EC3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2D11"/>
    <w:multiLevelType w:val="hybridMultilevel"/>
    <w:tmpl w:val="DC5AEE40"/>
    <w:lvl w:ilvl="0" w:tplc="D4601B40">
      <w:start w:val="1"/>
      <w:numFmt w:val="decimal"/>
      <w:lvlText w:val="(%1)"/>
      <w:lvlJc w:val="left"/>
      <w:pPr>
        <w:ind w:left="1890" w:hanging="450"/>
      </w:pPr>
      <w:rPr>
        <w:rFonts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BEE04B7"/>
    <w:multiLevelType w:val="multilevel"/>
    <w:tmpl w:val="277C1B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37229D3"/>
    <w:multiLevelType w:val="hybridMultilevel"/>
    <w:tmpl w:val="81A62324"/>
    <w:lvl w:ilvl="0" w:tplc="074C6642">
      <w:start w:val="1"/>
      <w:numFmt w:val="upperLetter"/>
      <w:lvlText w:val="(%1)"/>
      <w:lvlJc w:val="left"/>
      <w:pPr>
        <w:ind w:left="840" w:hanging="480"/>
      </w:pPr>
      <w:rPr>
        <w:rFonts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B4E1E"/>
    <w:multiLevelType w:val="multilevel"/>
    <w:tmpl w:val="1AA46A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46431994">
    <w:abstractNumId w:val="1"/>
  </w:num>
  <w:num w:numId="2" w16cid:durableId="384182154">
    <w:abstractNumId w:val="3"/>
  </w:num>
  <w:num w:numId="3" w16cid:durableId="1542864713">
    <w:abstractNumId w:val="2"/>
  </w:num>
  <w:num w:numId="4" w16cid:durableId="566191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EC3"/>
    <w:rsid w:val="00060FED"/>
    <w:rsid w:val="00087B43"/>
    <w:rsid w:val="000B7196"/>
    <w:rsid w:val="001145FF"/>
    <w:rsid w:val="001251CA"/>
    <w:rsid w:val="00170B69"/>
    <w:rsid w:val="001A4111"/>
    <w:rsid w:val="001D1545"/>
    <w:rsid w:val="001F0447"/>
    <w:rsid w:val="001F0908"/>
    <w:rsid w:val="001F22CE"/>
    <w:rsid w:val="00200969"/>
    <w:rsid w:val="002410D2"/>
    <w:rsid w:val="00243638"/>
    <w:rsid w:val="002D1925"/>
    <w:rsid w:val="002D5580"/>
    <w:rsid w:val="002E1EA4"/>
    <w:rsid w:val="00350DE1"/>
    <w:rsid w:val="003730C5"/>
    <w:rsid w:val="003732A2"/>
    <w:rsid w:val="003B1BE6"/>
    <w:rsid w:val="003F13E3"/>
    <w:rsid w:val="005F51CF"/>
    <w:rsid w:val="00694385"/>
    <w:rsid w:val="00754140"/>
    <w:rsid w:val="00780DC3"/>
    <w:rsid w:val="008D4925"/>
    <w:rsid w:val="008F7FF5"/>
    <w:rsid w:val="00954C23"/>
    <w:rsid w:val="009C6BA7"/>
    <w:rsid w:val="00A00D54"/>
    <w:rsid w:val="00A06DC1"/>
    <w:rsid w:val="00A77DA7"/>
    <w:rsid w:val="00A91D75"/>
    <w:rsid w:val="00B073E8"/>
    <w:rsid w:val="00B12DED"/>
    <w:rsid w:val="00B143AF"/>
    <w:rsid w:val="00B2685E"/>
    <w:rsid w:val="00B5765B"/>
    <w:rsid w:val="00BC1EC3"/>
    <w:rsid w:val="00C00327"/>
    <w:rsid w:val="00C74253"/>
    <w:rsid w:val="00DA11C1"/>
    <w:rsid w:val="00DB23BC"/>
    <w:rsid w:val="00E2014F"/>
    <w:rsid w:val="00E209D5"/>
    <w:rsid w:val="00E47B78"/>
    <w:rsid w:val="00E77DA7"/>
    <w:rsid w:val="00E92343"/>
    <w:rsid w:val="00EB1A81"/>
    <w:rsid w:val="00F16643"/>
    <w:rsid w:val="00F61522"/>
    <w:rsid w:val="00F7410C"/>
    <w:rsid w:val="00FB5D50"/>
    <w:rsid w:val="00FF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95A3A"/>
  <w15:docId w15:val="{BE2B9439-30D9-406C-A41C-8956E14E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A17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C4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9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0096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D19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.stock@active-together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hare-eu1.hsforms.com/1KH4lVGzBRnqsvxEW5dkOoAfcr48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1E36603D442469E3EB9205F2D663B" ma:contentTypeVersion="17" ma:contentTypeDescription="Create a new document." ma:contentTypeScope="" ma:versionID="7fc4a811fd85da8f971c17fba111f33c">
  <xsd:schema xmlns:xsd="http://www.w3.org/2001/XMLSchema" xmlns:xs="http://www.w3.org/2001/XMLSchema" xmlns:p="http://schemas.microsoft.com/office/2006/metadata/properties" xmlns:ns2="d5e5fbb6-61a0-423a-8adc-e9381f33681b" xmlns:ns3="9fd279f4-4e07-415f-b1be-2cf87dd7a6c4" targetNamespace="http://schemas.microsoft.com/office/2006/metadata/properties" ma:root="true" ma:fieldsID="cdddb00d4eeb0f5210aacb48440e560c" ns2:_="" ns3:_="">
    <xsd:import namespace="d5e5fbb6-61a0-423a-8adc-e9381f33681b"/>
    <xsd:import namespace="9fd279f4-4e07-415f-b1be-2cf87dd7a6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5fbb6-61a0-423a-8adc-e9381f336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ce4f41-f0fe-4c24-94a0-d23bf91d18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279f4-4e07-415f-b1be-2cf87dd7a6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ac758c8-366e-473b-943f-e08e90ffa9ae}" ma:internalName="TaxCatchAll" ma:showField="CatchAllData" ma:web="9fd279f4-4e07-415f-b1be-2cf87dd7a6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izOYStjk0sAgAPoMAPIuMBsENA==">AMUW2mUH+UsusXnGnii0mGEtDEY5YaMt/mOpk0JdCgVZ6AvxXceuvBX3ajQOtDyZkJRsjRmc8Sqf1b5jNpEYk/b4v/wiE+FwvCIfHymGGK9qb59mLImRwbI=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e5fbb6-61a0-423a-8adc-e9381f33681b">
      <Terms xmlns="http://schemas.microsoft.com/office/infopath/2007/PartnerControls"/>
    </lcf76f155ced4ddcb4097134ff3c332f>
    <TaxCatchAll xmlns="9fd279f4-4e07-415f-b1be-2cf87dd7a6c4" xsi:nil="true"/>
  </documentManagement>
</p:properties>
</file>

<file path=customXml/itemProps1.xml><?xml version="1.0" encoding="utf-8"?>
<ds:datastoreItem xmlns:ds="http://schemas.openxmlformats.org/officeDocument/2006/customXml" ds:itemID="{8086C36E-5523-4AFA-84E2-C803976E5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5fbb6-61a0-423a-8adc-e9381f33681b"/>
    <ds:schemaRef ds:uri="9fd279f4-4e07-415f-b1be-2cf87dd7a6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41176C6D-685B-4C28-885E-1301D02032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8B8E93-9227-43D9-AC24-E383F66A17D9}">
  <ds:schemaRefs>
    <ds:schemaRef ds:uri="http://schemas.microsoft.com/office/2006/metadata/properties"/>
    <ds:schemaRef ds:uri="http://schemas.microsoft.com/office/infopath/2007/PartnerControls"/>
    <ds:schemaRef ds:uri="d5e5fbb6-61a0-423a-8adc-e9381f33681b"/>
    <ds:schemaRef ds:uri="9fd279f4-4e07-415f-b1be-2cf87dd7a6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Links>
    <vt:vector size="6" baseType="variant">
      <vt:variant>
        <vt:i4>2555906</vt:i4>
      </vt:variant>
      <vt:variant>
        <vt:i4>0</vt:i4>
      </vt:variant>
      <vt:variant>
        <vt:i4>0</vt:i4>
      </vt:variant>
      <vt:variant>
        <vt:i4>5</vt:i4>
      </vt:variant>
      <vt:variant>
        <vt:lpwstr>mailto:d.stock@active-together.org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Stock</dc:creator>
  <cp:keywords/>
  <cp:lastModifiedBy>Teresa Dalby</cp:lastModifiedBy>
  <cp:revision>2</cp:revision>
  <dcterms:created xsi:type="dcterms:W3CDTF">2023-12-14T11:08:00Z</dcterms:created>
  <dcterms:modified xsi:type="dcterms:W3CDTF">2023-12-14T11:08:00Z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0x010100A771E36603D442469E3EB9205F2D663B</vt:lpwstr>
  </property>
  <property fmtid="{D5CDD505-2E9C-101B-9397-08002B2CF9AE}" pid="3" name="MediaServiceImageTags">
    <vt:lpwstr/>
  </property>
</Properties>
</file>