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1305E" w14:textId="77777777" w:rsidR="002F2C56" w:rsidRPr="000D436D" w:rsidRDefault="002F2C56">
      <w:pPr>
        <w:rPr>
          <w:rFonts w:ascii="Verdana" w:hAnsi="Verdana"/>
          <w:noProof/>
        </w:rPr>
      </w:pPr>
    </w:p>
    <w:p w14:paraId="7E55BEE0" w14:textId="74633C20" w:rsidR="002F2C56" w:rsidRPr="000D436D" w:rsidRDefault="00FA7046" w:rsidP="000D436D">
      <w:pPr>
        <w:jc w:val="center"/>
        <w:rPr>
          <w:rFonts w:ascii="Verdana" w:hAnsi="Verdana"/>
          <w:b/>
          <w:bCs/>
        </w:rPr>
      </w:pPr>
      <w:r w:rsidRPr="000D436D">
        <w:rPr>
          <w:rFonts w:ascii="Verdana" w:hAnsi="Verdana"/>
          <w:b/>
          <w:bCs/>
        </w:rPr>
        <w:t>Recommended Equipment</w:t>
      </w:r>
    </w:p>
    <w:p w14:paraId="6DAAC5D5" w14:textId="099398B3" w:rsidR="002F2C56" w:rsidRPr="000D436D" w:rsidRDefault="002F2C56">
      <w:pPr>
        <w:rPr>
          <w:rFonts w:ascii="Verdana" w:hAnsi="Verdana"/>
          <w:i/>
          <w:iCs/>
          <w:sz w:val="18"/>
          <w:szCs w:val="18"/>
        </w:rPr>
      </w:pPr>
      <w:r w:rsidRPr="000D436D">
        <w:rPr>
          <w:rFonts w:ascii="Verdana" w:hAnsi="Verdana"/>
          <w:i/>
          <w:iCs/>
          <w:sz w:val="18"/>
          <w:szCs w:val="18"/>
        </w:rPr>
        <w:t>Please note:</w:t>
      </w:r>
      <w:r w:rsidRPr="000D436D">
        <w:rPr>
          <w:rFonts w:ascii="Verdana" w:hAnsi="Verdana"/>
          <w:i/>
          <w:iCs/>
          <w:noProof/>
          <w:sz w:val="18"/>
          <w:szCs w:val="18"/>
        </w:rPr>
        <w:t xml:space="preserve"> </w:t>
      </w:r>
      <w:bookmarkStart w:id="0" w:name="_Hlk167115264"/>
      <w:bookmarkEnd w:id="0"/>
    </w:p>
    <w:p w14:paraId="380466F8" w14:textId="77777777" w:rsidR="002F2C56" w:rsidRPr="000D436D" w:rsidRDefault="002F2C56" w:rsidP="002F2C56">
      <w:pPr>
        <w:pStyle w:val="ListParagraph"/>
        <w:numPr>
          <w:ilvl w:val="0"/>
          <w:numId w:val="2"/>
        </w:numPr>
        <w:rPr>
          <w:rFonts w:ascii="Verdana" w:hAnsi="Verdana"/>
          <w:i/>
          <w:iCs/>
          <w:sz w:val="18"/>
          <w:szCs w:val="18"/>
        </w:rPr>
      </w:pPr>
      <w:r w:rsidRPr="000D436D">
        <w:rPr>
          <w:rFonts w:ascii="Verdana" w:hAnsi="Verdana"/>
          <w:i/>
          <w:iCs/>
          <w:sz w:val="18"/>
          <w:szCs w:val="18"/>
        </w:rPr>
        <w:t>These are suggested items only and we encourage you to maximise what equipment you may already have / purchase only the most meaningful resources for your participants.</w:t>
      </w:r>
    </w:p>
    <w:p w14:paraId="2D74A6DF" w14:textId="135491DC" w:rsidR="002F2C56" w:rsidRPr="000D436D" w:rsidRDefault="002F2C56" w:rsidP="002F2C56">
      <w:pPr>
        <w:pStyle w:val="ListParagraph"/>
        <w:numPr>
          <w:ilvl w:val="0"/>
          <w:numId w:val="2"/>
        </w:numPr>
        <w:rPr>
          <w:rFonts w:ascii="Verdana" w:hAnsi="Verdana"/>
          <w:i/>
          <w:iCs/>
          <w:sz w:val="18"/>
          <w:szCs w:val="18"/>
        </w:rPr>
      </w:pPr>
      <w:r w:rsidRPr="000D436D">
        <w:rPr>
          <w:rFonts w:ascii="Verdana" w:hAnsi="Verdana"/>
          <w:i/>
          <w:iCs/>
          <w:sz w:val="18"/>
          <w:szCs w:val="18"/>
        </w:rPr>
        <w:t xml:space="preserve">In some instances, we have included a lower cost and a higher cost option. Sometimes the higher cost option will be more durable, however Golden Games can be adapted to all equipment available to you.  </w:t>
      </w:r>
    </w:p>
    <w:p w14:paraId="72421F13" w14:textId="3CAC9AEE" w:rsidR="005E750E" w:rsidRPr="000D436D" w:rsidRDefault="002F2C56" w:rsidP="002F2C56">
      <w:pPr>
        <w:pStyle w:val="ListParagraph"/>
        <w:numPr>
          <w:ilvl w:val="0"/>
          <w:numId w:val="2"/>
        </w:numPr>
        <w:rPr>
          <w:rFonts w:ascii="Verdana" w:hAnsi="Verdana"/>
          <w:i/>
          <w:iCs/>
          <w:sz w:val="18"/>
          <w:szCs w:val="18"/>
        </w:rPr>
      </w:pPr>
      <w:r w:rsidRPr="000D436D">
        <w:rPr>
          <w:rFonts w:ascii="Verdana" w:hAnsi="Verdana"/>
          <w:i/>
          <w:iCs/>
          <w:sz w:val="18"/>
          <w:szCs w:val="18"/>
        </w:rPr>
        <w:t xml:space="preserve">Due to the nature of websites like Amazon, prices listed below will be </w:t>
      </w:r>
      <w:r w:rsidR="005E750E" w:rsidRPr="000D436D">
        <w:rPr>
          <w:rFonts w:ascii="Verdana" w:hAnsi="Verdana"/>
          <w:i/>
          <w:iCs/>
          <w:sz w:val="18"/>
          <w:szCs w:val="18"/>
        </w:rPr>
        <w:t>subject to change</w:t>
      </w:r>
      <w:r w:rsidRPr="000D436D">
        <w:rPr>
          <w:rFonts w:ascii="Verdana" w:hAnsi="Verdana"/>
          <w:i/>
          <w:iCs/>
          <w:sz w:val="18"/>
          <w:szCs w:val="18"/>
        </w:rPr>
        <w:t>.</w:t>
      </w:r>
      <w:r w:rsidR="005E750E" w:rsidRPr="000D436D">
        <w:rPr>
          <w:rFonts w:ascii="Verdana" w:hAnsi="Verdana"/>
          <w:i/>
          <w:iCs/>
          <w:sz w:val="18"/>
          <w:szCs w:val="18"/>
        </w:rPr>
        <w:t xml:space="preserve"> </w:t>
      </w:r>
    </w:p>
    <w:p w14:paraId="4D2E922B" w14:textId="77777777" w:rsidR="002F2C56" w:rsidRPr="000D436D" w:rsidRDefault="002F2C56" w:rsidP="002F2C56">
      <w:pPr>
        <w:pStyle w:val="ListParagraph"/>
        <w:numPr>
          <w:ilvl w:val="0"/>
          <w:numId w:val="2"/>
        </w:numPr>
        <w:rPr>
          <w:rFonts w:ascii="Verdana" w:hAnsi="Verdana"/>
          <w:i/>
          <w:iCs/>
          <w:sz w:val="18"/>
          <w:szCs w:val="18"/>
        </w:rPr>
      </w:pPr>
      <w:r w:rsidRPr="000D436D">
        <w:rPr>
          <w:rFonts w:ascii="Verdana" w:hAnsi="Verdana"/>
          <w:i/>
          <w:iCs/>
          <w:sz w:val="18"/>
          <w:szCs w:val="18"/>
        </w:rPr>
        <w:t>Some items may be out of stock. We will endeavour to keep this document updated.</w:t>
      </w:r>
    </w:p>
    <w:p w14:paraId="4B9B8890" w14:textId="7519A887" w:rsidR="002F2C56" w:rsidRPr="000D436D" w:rsidRDefault="002F2C56" w:rsidP="002F2C56">
      <w:pPr>
        <w:pStyle w:val="ListParagraph"/>
        <w:numPr>
          <w:ilvl w:val="0"/>
          <w:numId w:val="2"/>
        </w:numPr>
        <w:rPr>
          <w:rFonts w:ascii="Verdana" w:hAnsi="Verdana"/>
          <w:i/>
          <w:iCs/>
          <w:sz w:val="18"/>
          <w:szCs w:val="18"/>
        </w:rPr>
      </w:pPr>
      <w:r w:rsidRPr="000D436D">
        <w:rPr>
          <w:rFonts w:ascii="Verdana" w:hAnsi="Verdana"/>
          <w:i/>
          <w:iCs/>
          <w:sz w:val="18"/>
          <w:szCs w:val="18"/>
        </w:rPr>
        <w:t xml:space="preserve">For the column ‘Golden Games Activity’, this refers to which Golden Games activity the equipment can best be used in. </w:t>
      </w:r>
      <w:r w:rsidR="005E750E" w:rsidRPr="000D436D">
        <w:rPr>
          <w:rFonts w:ascii="Verdana" w:hAnsi="Verdana"/>
          <w:i/>
          <w:iCs/>
          <w:sz w:val="18"/>
          <w:szCs w:val="18"/>
        </w:rPr>
        <w:t xml:space="preserve">Please refer to </w:t>
      </w:r>
      <w:r w:rsidRPr="000D436D">
        <w:rPr>
          <w:rFonts w:ascii="Verdana" w:hAnsi="Verdana"/>
          <w:i/>
          <w:iCs/>
          <w:sz w:val="18"/>
          <w:szCs w:val="18"/>
        </w:rPr>
        <w:t>the ‘Golden Games Activity Pack’ on the website for explanations of each game, equipment needed, and instructions on how to play</w:t>
      </w:r>
      <w:r w:rsidR="000D436D" w:rsidRPr="000D436D">
        <w:rPr>
          <w:rFonts w:ascii="Verdana" w:hAnsi="Verdana"/>
          <w:i/>
          <w:iCs/>
          <w:sz w:val="18"/>
          <w:szCs w:val="18"/>
        </w:rPr>
        <w:t xml:space="preserve"> (Swiss Ball Drums not included in the Activity Pack). </w:t>
      </w:r>
    </w:p>
    <w:p w14:paraId="49F8F2CD" w14:textId="556AB605" w:rsidR="005E750E" w:rsidRPr="000D436D" w:rsidRDefault="002F2C56" w:rsidP="002F2C56">
      <w:pPr>
        <w:pStyle w:val="ListParagraph"/>
        <w:numPr>
          <w:ilvl w:val="0"/>
          <w:numId w:val="2"/>
        </w:numPr>
        <w:rPr>
          <w:rFonts w:ascii="Verdana" w:hAnsi="Verdana"/>
          <w:i/>
          <w:iCs/>
          <w:sz w:val="18"/>
          <w:szCs w:val="18"/>
        </w:rPr>
      </w:pPr>
      <w:r w:rsidRPr="000D436D">
        <w:rPr>
          <w:rFonts w:ascii="Verdana" w:hAnsi="Verdana"/>
          <w:i/>
          <w:iCs/>
          <w:sz w:val="18"/>
          <w:szCs w:val="18"/>
        </w:rPr>
        <w:t xml:space="preserve">Please do get creative and make up your own games with the equipment available to you – with Golden Games, there is no right way! Prioritise fun and meaningful activity. </w:t>
      </w:r>
      <w:r w:rsidR="005E750E" w:rsidRPr="000D436D">
        <w:rPr>
          <w:rFonts w:ascii="Verdana" w:hAnsi="Verdana"/>
          <w:i/>
          <w:iCs/>
          <w:sz w:val="18"/>
          <w:szCs w:val="18"/>
        </w:rPr>
        <w:t xml:space="preserve"> </w:t>
      </w:r>
    </w:p>
    <w:p w14:paraId="56E0FCCC" w14:textId="77777777" w:rsidR="00FA7046" w:rsidRPr="000D436D" w:rsidRDefault="00FA7046">
      <w:pPr>
        <w:rPr>
          <w:rFonts w:ascii="Verdana" w:hAnsi="Verdana"/>
        </w:rPr>
      </w:pPr>
    </w:p>
    <w:p w14:paraId="57681575" w14:textId="3A0AD4BD" w:rsidR="00FA7046" w:rsidRPr="000D436D" w:rsidRDefault="002F2C56">
      <w:pPr>
        <w:rPr>
          <w:rFonts w:ascii="Verdana" w:hAnsi="Verdana"/>
        </w:rPr>
      </w:pPr>
      <w:r w:rsidRPr="000D436D">
        <w:rPr>
          <w:rFonts w:ascii="Verdana" w:hAnsi="Verdana"/>
        </w:rPr>
        <w:t xml:space="preserve">Click on the piece of equipment to be taken to the relevant page.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3690"/>
        <w:gridCol w:w="2304"/>
        <w:gridCol w:w="1432"/>
      </w:tblGrid>
      <w:tr w:rsidR="005E750E" w:rsidRPr="000D436D" w14:paraId="2E49E7CF" w14:textId="77777777" w:rsidTr="002F2C56">
        <w:tc>
          <w:tcPr>
            <w:tcW w:w="1555" w:type="dxa"/>
            <w:shd w:val="clear" w:color="auto" w:fill="002060"/>
          </w:tcPr>
          <w:p w14:paraId="18A86EC9" w14:textId="64FDCE89" w:rsidR="005E750E" w:rsidRPr="000D436D" w:rsidRDefault="005E750E" w:rsidP="000D436D">
            <w:pPr>
              <w:jc w:val="center"/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Equipment</w:t>
            </w:r>
          </w:p>
        </w:tc>
        <w:tc>
          <w:tcPr>
            <w:tcW w:w="3827" w:type="dxa"/>
            <w:shd w:val="clear" w:color="auto" w:fill="002060"/>
          </w:tcPr>
          <w:p w14:paraId="10AEC859" w14:textId="47D31DD0" w:rsidR="005E750E" w:rsidRPr="000D436D" w:rsidRDefault="005E750E" w:rsidP="000D436D">
            <w:pPr>
              <w:jc w:val="center"/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Description</w:t>
            </w:r>
          </w:p>
        </w:tc>
        <w:tc>
          <w:tcPr>
            <w:tcW w:w="2368" w:type="dxa"/>
            <w:shd w:val="clear" w:color="auto" w:fill="002060"/>
          </w:tcPr>
          <w:p w14:paraId="40298221" w14:textId="45094F4B" w:rsidR="005E750E" w:rsidRPr="000D436D" w:rsidRDefault="005E750E" w:rsidP="000D436D">
            <w:pPr>
              <w:jc w:val="center"/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Golden Games Activity</w:t>
            </w:r>
          </w:p>
        </w:tc>
        <w:tc>
          <w:tcPr>
            <w:tcW w:w="1266" w:type="dxa"/>
            <w:shd w:val="clear" w:color="auto" w:fill="002060"/>
          </w:tcPr>
          <w:p w14:paraId="1C48C212" w14:textId="1133C598" w:rsidR="005E750E" w:rsidRPr="000D436D" w:rsidRDefault="005E750E" w:rsidP="000D436D">
            <w:pPr>
              <w:jc w:val="center"/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Price (subject to change)</w:t>
            </w:r>
          </w:p>
        </w:tc>
      </w:tr>
      <w:tr w:rsidR="005E750E" w:rsidRPr="000D436D" w14:paraId="379D4C57" w14:textId="77777777" w:rsidTr="002F2C56">
        <w:tc>
          <w:tcPr>
            <w:tcW w:w="1555" w:type="dxa"/>
          </w:tcPr>
          <w:p w14:paraId="644EBDAC" w14:textId="67091286" w:rsidR="005E750E" w:rsidRPr="000D436D" w:rsidRDefault="005E750E">
            <w:pPr>
              <w:rPr>
                <w:rFonts w:ascii="Verdana" w:hAnsi="Verdana"/>
              </w:rPr>
            </w:pPr>
            <w:hyperlink r:id="rId7" w:history="1">
              <w:r w:rsidRPr="000D436D">
                <w:rPr>
                  <w:rStyle w:val="Hyperlink"/>
                  <w:rFonts w:ascii="Verdana" w:hAnsi="Verdana"/>
                </w:rPr>
                <w:t>Gia</w:t>
              </w:r>
              <w:r w:rsidRPr="000D436D">
                <w:rPr>
                  <w:rStyle w:val="Hyperlink"/>
                  <w:rFonts w:ascii="Verdana" w:hAnsi="Verdana"/>
                </w:rPr>
                <w:t>n</w:t>
              </w:r>
              <w:r w:rsidRPr="000D436D">
                <w:rPr>
                  <w:rStyle w:val="Hyperlink"/>
                  <w:rFonts w:ascii="Verdana" w:hAnsi="Verdana"/>
                </w:rPr>
                <w:t>t Dic</w:t>
              </w:r>
              <w:r w:rsidRPr="000D436D">
                <w:rPr>
                  <w:rStyle w:val="Hyperlink"/>
                  <w:rFonts w:ascii="Verdana" w:hAnsi="Verdana"/>
                </w:rPr>
                <w:t>e</w:t>
              </w:r>
            </w:hyperlink>
          </w:p>
        </w:tc>
        <w:tc>
          <w:tcPr>
            <w:tcW w:w="3827" w:type="dxa"/>
          </w:tcPr>
          <w:p w14:paraId="13020A42" w14:textId="77777777" w:rsidR="005E750E" w:rsidRPr="000D436D" w:rsidRDefault="002F2C56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15cm giant dice in a range of high-visibility colours. Made from soft foam, durable but gentle on surfaces.</w:t>
            </w:r>
            <w:r w:rsidR="005E750E" w:rsidRPr="000D436D">
              <w:rPr>
                <w:rFonts w:ascii="Verdana" w:hAnsi="Verdana"/>
              </w:rPr>
              <w:t xml:space="preserve"> Different colours available. </w:t>
            </w:r>
          </w:p>
          <w:p w14:paraId="3BCF68A5" w14:textId="6AF56E1F" w:rsidR="002F2C56" w:rsidRPr="000D436D" w:rsidRDefault="002F2C56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1919DEE5" w14:textId="24376881" w:rsidR="005E750E" w:rsidRPr="000D436D" w:rsidRDefault="005E750E" w:rsidP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All </w:t>
            </w:r>
          </w:p>
        </w:tc>
        <w:tc>
          <w:tcPr>
            <w:tcW w:w="1266" w:type="dxa"/>
          </w:tcPr>
          <w:p w14:paraId="1EEE50C5" w14:textId="13720AED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£7.52 </w:t>
            </w:r>
          </w:p>
        </w:tc>
      </w:tr>
      <w:tr w:rsidR="005E750E" w:rsidRPr="000D436D" w14:paraId="22A561EB" w14:textId="77777777" w:rsidTr="002F2C56">
        <w:tc>
          <w:tcPr>
            <w:tcW w:w="1555" w:type="dxa"/>
          </w:tcPr>
          <w:p w14:paraId="288676FB" w14:textId="0E21FF39" w:rsidR="005E750E" w:rsidRPr="000D436D" w:rsidRDefault="005E750E">
            <w:pPr>
              <w:rPr>
                <w:rFonts w:ascii="Verdana" w:hAnsi="Verdana"/>
              </w:rPr>
            </w:pPr>
            <w:hyperlink r:id="rId8" w:anchor="sin=125625" w:history="1">
              <w:r w:rsidRPr="000D436D">
                <w:rPr>
                  <w:rStyle w:val="Hyperlink"/>
                  <w:rFonts w:ascii="Verdana" w:hAnsi="Verdana"/>
                </w:rPr>
                <w:t>Resis</w:t>
              </w:r>
              <w:r w:rsidRPr="000D436D">
                <w:rPr>
                  <w:rStyle w:val="Hyperlink"/>
                  <w:rFonts w:ascii="Verdana" w:hAnsi="Verdana"/>
                </w:rPr>
                <w:t>tan</w:t>
              </w:r>
              <w:r w:rsidRPr="000D436D">
                <w:rPr>
                  <w:rStyle w:val="Hyperlink"/>
                  <w:rFonts w:ascii="Verdana" w:hAnsi="Verdana"/>
                </w:rPr>
                <w:t>c</w:t>
              </w:r>
              <w:r w:rsidRPr="000D436D">
                <w:rPr>
                  <w:rStyle w:val="Hyperlink"/>
                  <w:rFonts w:ascii="Verdana" w:hAnsi="Verdana"/>
                </w:rPr>
                <w:t>e bands (</w:t>
              </w:r>
              <w:proofErr w:type="spellStart"/>
              <w:r w:rsidRPr="000D436D">
                <w:rPr>
                  <w:rStyle w:val="Hyperlink"/>
                  <w:rFonts w:ascii="Verdana" w:hAnsi="Verdana"/>
                </w:rPr>
                <w:t>Theraband</w:t>
              </w:r>
              <w:proofErr w:type="spellEnd"/>
              <w:r w:rsidRPr="000D436D">
                <w:rPr>
                  <w:rStyle w:val="Hyperlink"/>
                  <w:rFonts w:ascii="Verdana" w:hAnsi="Verdana"/>
                </w:rPr>
                <w:t>)</w:t>
              </w:r>
            </w:hyperlink>
          </w:p>
        </w:tc>
        <w:tc>
          <w:tcPr>
            <w:tcW w:w="3827" w:type="dxa"/>
          </w:tcPr>
          <w:p w14:paraId="3381C8BE" w14:textId="77777777" w:rsidR="005E750E" w:rsidRPr="000D436D" w:rsidRDefault="005E750E" w:rsidP="002F2C56">
            <w:pPr>
              <w:shd w:val="clear" w:color="auto" w:fill="FFFFFF"/>
              <w:spacing w:after="100" w:afterAutospacing="1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0D436D">
              <w:rPr>
                <w:rFonts w:ascii="Verdana" w:hAnsi="Verdana"/>
              </w:rPr>
              <w:t xml:space="preserve">Also known as </w:t>
            </w:r>
            <w:proofErr w:type="spellStart"/>
            <w:r w:rsidRPr="000D436D">
              <w:rPr>
                <w:rFonts w:ascii="Verdana" w:hAnsi="Verdana"/>
              </w:rPr>
              <w:t>Therabands</w:t>
            </w:r>
            <w:proofErr w:type="spellEnd"/>
            <w:r w:rsidRPr="000D436D">
              <w:rPr>
                <w:rFonts w:ascii="Verdana" w:hAnsi="Verdana"/>
              </w:rPr>
              <w:t xml:space="preserve">. </w:t>
            </w:r>
            <w:r w:rsidRPr="000D436D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 xml:space="preserve">Designed for muscle strengthening exercises </w:t>
            </w:r>
            <w:r w:rsidRPr="000D436D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improving</w:t>
            </w:r>
            <w:r w:rsidRPr="000D436D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 xml:space="preserve"> range of motion</w:t>
            </w:r>
            <w:r w:rsidRPr="000D436D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 xml:space="preserve">. </w:t>
            </w:r>
            <w:r w:rsidRPr="000D436D">
              <w:rPr>
                <w:rFonts w:ascii="Verdana" w:hAnsi="Verdana" w:cs="Calibri"/>
                <w:color w:val="000000"/>
                <w:shd w:val="clear" w:color="auto" w:fill="FFFFFF"/>
              </w:rPr>
              <w:t>Come</w:t>
            </w:r>
            <w:r w:rsidRPr="000D436D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in a variety of </w:t>
            </w:r>
            <w:r w:rsidRPr="000D436D">
              <w:rPr>
                <w:rFonts w:ascii="Verdana" w:hAnsi="Verdana" w:cs="Calibri"/>
                <w:color w:val="000000"/>
                <w:shd w:val="clear" w:color="auto" w:fill="FFFFFF"/>
              </w:rPr>
              <w:t xml:space="preserve">lengths and </w:t>
            </w:r>
            <w:r w:rsidRPr="000D436D">
              <w:rPr>
                <w:rFonts w:ascii="Verdana" w:hAnsi="Verdana" w:cs="Calibri"/>
                <w:color w:val="000000"/>
                <w:shd w:val="clear" w:color="auto" w:fill="FFFFFF"/>
              </w:rPr>
              <w:t>progressive resistance levels</w:t>
            </w:r>
            <w:r w:rsidRPr="000D436D">
              <w:rPr>
                <w:rFonts w:ascii="Verdana" w:hAnsi="Verdana" w:cs="Calibri"/>
                <w:color w:val="000000"/>
                <w:shd w:val="clear" w:color="auto" w:fill="FFFFFF"/>
              </w:rPr>
              <w:t xml:space="preserve">. </w:t>
            </w:r>
            <w:r w:rsidRPr="000D436D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We recommend starting with red and moving up. Come as one roll, you do cut the individual</w:t>
            </w:r>
            <w:r w:rsidR="002F2C56" w:rsidRPr="000D436D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0D436D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ban</w:t>
            </w:r>
            <w:r w:rsidR="002F2C56" w:rsidRPr="000D436D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d</w:t>
            </w:r>
            <w:r w:rsidRPr="000D436D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 xml:space="preserve">s yourself. 46m = </w:t>
            </w:r>
            <w:proofErr w:type="spellStart"/>
            <w:r w:rsidRPr="000D436D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approx</w:t>
            </w:r>
            <w:proofErr w:type="spellEnd"/>
            <w:r w:rsidRPr="000D436D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 xml:space="preserve"> 33 bands when cut to suggested length. </w:t>
            </w:r>
          </w:p>
          <w:p w14:paraId="498F38B3" w14:textId="61A75FFA" w:rsidR="002F2C56" w:rsidRPr="000D436D" w:rsidRDefault="002F2C56" w:rsidP="002F2C56">
            <w:pPr>
              <w:shd w:val="clear" w:color="auto" w:fill="FFFFFF"/>
              <w:spacing w:after="100" w:afterAutospacing="1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68" w:type="dxa"/>
          </w:tcPr>
          <w:p w14:paraId="4FDE33F3" w14:textId="77777777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Active Monopoly</w:t>
            </w:r>
          </w:p>
          <w:p w14:paraId="1F8157FC" w14:textId="77777777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Activity Bingo</w:t>
            </w:r>
          </w:p>
          <w:p w14:paraId="69F64687" w14:textId="311218A2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Seated Exercises with a Resistance Band </w:t>
            </w:r>
          </w:p>
        </w:tc>
        <w:tc>
          <w:tcPr>
            <w:tcW w:w="1266" w:type="dxa"/>
          </w:tcPr>
          <w:p w14:paraId="167F09BD" w14:textId="1088C4E5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Depends on length and resistance.  </w:t>
            </w:r>
          </w:p>
        </w:tc>
      </w:tr>
      <w:tr w:rsidR="005E750E" w:rsidRPr="000D436D" w14:paraId="3595FCF4" w14:textId="77777777" w:rsidTr="002F2C56">
        <w:tc>
          <w:tcPr>
            <w:tcW w:w="1555" w:type="dxa"/>
          </w:tcPr>
          <w:p w14:paraId="1E62B09E" w14:textId="0F524EC6" w:rsidR="005E750E" w:rsidRPr="000D436D" w:rsidRDefault="005E750E">
            <w:pPr>
              <w:rPr>
                <w:rFonts w:ascii="Verdana" w:hAnsi="Verdana"/>
              </w:rPr>
            </w:pPr>
            <w:hyperlink r:id="rId9" w:history="1">
              <w:r w:rsidRPr="000D436D">
                <w:rPr>
                  <w:rStyle w:val="Hyperlink"/>
                  <w:rFonts w:ascii="Verdana" w:hAnsi="Verdana"/>
                </w:rPr>
                <w:t>Resistance b</w:t>
              </w:r>
              <w:r w:rsidRPr="000D436D">
                <w:rPr>
                  <w:rStyle w:val="Hyperlink"/>
                  <w:rFonts w:ascii="Verdana" w:hAnsi="Verdana"/>
                </w:rPr>
                <w:t>a</w:t>
              </w:r>
              <w:r w:rsidRPr="000D436D">
                <w:rPr>
                  <w:rStyle w:val="Hyperlink"/>
                  <w:rFonts w:ascii="Verdana" w:hAnsi="Verdana"/>
                </w:rPr>
                <w:t>nds</w:t>
              </w:r>
            </w:hyperlink>
            <w:r w:rsidRPr="000D436D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</w:tcPr>
          <w:p w14:paraId="112AAD28" w14:textId="77777777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Set of 5 mixed resistance band loops. Ideal for incorporating into daily routines or as part of other Golden Games activities like Activity Bingo. Different colours available. </w:t>
            </w:r>
          </w:p>
          <w:p w14:paraId="4B1E6C26" w14:textId="455CC138" w:rsidR="002F2C56" w:rsidRPr="000D436D" w:rsidRDefault="002F2C56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48F9DB63" w14:textId="77777777" w:rsidR="005E750E" w:rsidRPr="000D436D" w:rsidRDefault="005E750E" w:rsidP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Active Monopoly</w:t>
            </w:r>
          </w:p>
          <w:p w14:paraId="34624480" w14:textId="77777777" w:rsidR="005E750E" w:rsidRPr="000D436D" w:rsidRDefault="005E750E" w:rsidP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Activity Bingo</w:t>
            </w:r>
          </w:p>
          <w:p w14:paraId="1F74CFE9" w14:textId="38EAACAE" w:rsidR="005E750E" w:rsidRPr="000D436D" w:rsidRDefault="005E750E" w:rsidP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Seated Exercises with a Resistance Band</w:t>
            </w:r>
          </w:p>
        </w:tc>
        <w:tc>
          <w:tcPr>
            <w:tcW w:w="1266" w:type="dxa"/>
          </w:tcPr>
          <w:p w14:paraId="6927C3F8" w14:textId="27FC91DF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£7.95 </w:t>
            </w:r>
          </w:p>
        </w:tc>
      </w:tr>
      <w:tr w:rsidR="005E750E" w:rsidRPr="000D436D" w14:paraId="07617B73" w14:textId="77777777" w:rsidTr="002F2C56">
        <w:tc>
          <w:tcPr>
            <w:tcW w:w="1555" w:type="dxa"/>
          </w:tcPr>
          <w:p w14:paraId="3DAA2812" w14:textId="36099C3E" w:rsidR="005E750E" w:rsidRPr="000D436D" w:rsidRDefault="005E750E">
            <w:pPr>
              <w:rPr>
                <w:rFonts w:ascii="Verdana" w:hAnsi="Verdana"/>
              </w:rPr>
            </w:pPr>
            <w:hyperlink r:id="rId10" w:history="1">
              <w:r w:rsidRPr="000D436D">
                <w:rPr>
                  <w:rStyle w:val="Hyperlink"/>
                  <w:rFonts w:ascii="Verdana" w:hAnsi="Verdana"/>
                </w:rPr>
                <w:t>Core Sli</w:t>
              </w:r>
              <w:r w:rsidRPr="000D436D">
                <w:rPr>
                  <w:rStyle w:val="Hyperlink"/>
                  <w:rFonts w:ascii="Verdana" w:hAnsi="Verdana"/>
                </w:rPr>
                <w:t>d</w:t>
              </w:r>
              <w:r w:rsidRPr="000D436D">
                <w:rPr>
                  <w:rStyle w:val="Hyperlink"/>
                  <w:rFonts w:ascii="Verdana" w:hAnsi="Verdana"/>
                </w:rPr>
                <w:t>ers</w:t>
              </w:r>
            </w:hyperlink>
          </w:p>
        </w:tc>
        <w:tc>
          <w:tcPr>
            <w:tcW w:w="3827" w:type="dxa"/>
          </w:tcPr>
          <w:p w14:paraId="45BB2631" w14:textId="77777777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2 core sliders. Perfect for a variety of seated or standing exercises. Helps to strengthen legs and abdominal muscles whilst improving coordination. Can be used within other games such as Activity Bingo.  </w:t>
            </w:r>
          </w:p>
          <w:p w14:paraId="43D0211E" w14:textId="68BC7141" w:rsidR="002F2C56" w:rsidRPr="000D436D" w:rsidRDefault="002F2C56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6D8E7379" w14:textId="77777777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Active Monopoly</w:t>
            </w:r>
          </w:p>
          <w:p w14:paraId="70410291" w14:textId="1866957D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Activity Bingo </w:t>
            </w:r>
          </w:p>
        </w:tc>
        <w:tc>
          <w:tcPr>
            <w:tcW w:w="1266" w:type="dxa"/>
          </w:tcPr>
          <w:p w14:paraId="229348ED" w14:textId="5F58E473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£7.95 </w:t>
            </w:r>
          </w:p>
        </w:tc>
      </w:tr>
      <w:tr w:rsidR="005E750E" w:rsidRPr="000D436D" w14:paraId="79E06FF9" w14:textId="77777777" w:rsidTr="002F2C56">
        <w:tc>
          <w:tcPr>
            <w:tcW w:w="1555" w:type="dxa"/>
          </w:tcPr>
          <w:p w14:paraId="41C9ABF7" w14:textId="283BDAFB" w:rsidR="005E750E" w:rsidRPr="000D436D" w:rsidRDefault="005E750E">
            <w:pPr>
              <w:rPr>
                <w:rFonts w:ascii="Verdana" w:hAnsi="Verdana"/>
              </w:rPr>
            </w:pPr>
            <w:hyperlink r:id="rId11" w:history="1">
              <w:r w:rsidRPr="000D436D">
                <w:rPr>
                  <w:rStyle w:val="Hyperlink"/>
                  <w:rFonts w:ascii="Verdana" w:hAnsi="Verdana"/>
                </w:rPr>
                <w:t>Bingo S</w:t>
              </w:r>
              <w:r w:rsidRPr="000D436D">
                <w:rPr>
                  <w:rStyle w:val="Hyperlink"/>
                  <w:rFonts w:ascii="Verdana" w:hAnsi="Verdana"/>
                </w:rPr>
                <w:t>e</w:t>
              </w:r>
              <w:r w:rsidRPr="000D436D">
                <w:rPr>
                  <w:rStyle w:val="Hyperlink"/>
                  <w:rFonts w:ascii="Verdana" w:hAnsi="Verdana"/>
                </w:rPr>
                <w:t>ts</w:t>
              </w:r>
            </w:hyperlink>
            <w:r w:rsidRPr="000D436D">
              <w:rPr>
                <w:rFonts w:ascii="Verdana" w:hAnsi="Verdana"/>
              </w:rPr>
              <w:t xml:space="preserve"> (low cost)</w:t>
            </w:r>
          </w:p>
        </w:tc>
        <w:tc>
          <w:tcPr>
            <w:tcW w:w="3827" w:type="dxa"/>
          </w:tcPr>
          <w:p w14:paraId="376F34DA" w14:textId="77777777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Includes bingo balls, tumbler cage, </w:t>
            </w:r>
            <w:proofErr w:type="gramStart"/>
            <w:r w:rsidRPr="000D436D">
              <w:rPr>
                <w:rFonts w:ascii="Verdana" w:hAnsi="Verdana"/>
              </w:rPr>
              <w:t>cards</w:t>
            </w:r>
            <w:proofErr w:type="gramEnd"/>
            <w:r w:rsidRPr="000D436D">
              <w:rPr>
                <w:rFonts w:ascii="Verdana" w:hAnsi="Verdana"/>
              </w:rPr>
              <w:t xml:space="preserve"> and counters. To be used for ‘Activity Bingo’. </w:t>
            </w:r>
          </w:p>
          <w:p w14:paraId="70D6FD9E" w14:textId="07A664C0" w:rsidR="002F2C56" w:rsidRPr="000D436D" w:rsidRDefault="002F2C56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39BF5D98" w14:textId="200FBC10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Activity Bingo</w:t>
            </w:r>
          </w:p>
        </w:tc>
        <w:tc>
          <w:tcPr>
            <w:tcW w:w="1266" w:type="dxa"/>
          </w:tcPr>
          <w:p w14:paraId="02CC7CE8" w14:textId="090C5902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£7.99</w:t>
            </w:r>
          </w:p>
        </w:tc>
      </w:tr>
      <w:tr w:rsidR="005E750E" w:rsidRPr="000D436D" w14:paraId="5ECA58C0" w14:textId="77777777" w:rsidTr="002F2C56">
        <w:tc>
          <w:tcPr>
            <w:tcW w:w="1555" w:type="dxa"/>
          </w:tcPr>
          <w:p w14:paraId="7777720E" w14:textId="135C0572" w:rsidR="005E750E" w:rsidRPr="000D436D" w:rsidRDefault="005E750E" w:rsidP="00E973AD">
            <w:pPr>
              <w:rPr>
                <w:rFonts w:ascii="Verdana" w:hAnsi="Verdana"/>
              </w:rPr>
            </w:pPr>
            <w:hyperlink r:id="rId12" w:history="1">
              <w:r w:rsidRPr="000D436D">
                <w:rPr>
                  <w:rStyle w:val="Hyperlink"/>
                  <w:rFonts w:ascii="Verdana" w:hAnsi="Verdana"/>
                </w:rPr>
                <w:t>Bingo S</w:t>
              </w:r>
              <w:r w:rsidRPr="000D436D">
                <w:rPr>
                  <w:rStyle w:val="Hyperlink"/>
                  <w:rFonts w:ascii="Verdana" w:hAnsi="Verdana"/>
                </w:rPr>
                <w:t>e</w:t>
              </w:r>
              <w:r w:rsidRPr="000D436D">
                <w:rPr>
                  <w:rStyle w:val="Hyperlink"/>
                  <w:rFonts w:ascii="Verdana" w:hAnsi="Verdana"/>
                </w:rPr>
                <w:t>ts</w:t>
              </w:r>
            </w:hyperlink>
            <w:r w:rsidRPr="000D436D">
              <w:rPr>
                <w:rFonts w:ascii="Verdana" w:hAnsi="Verdana"/>
              </w:rPr>
              <w:t xml:space="preserve"> (higher cost) </w:t>
            </w:r>
          </w:p>
        </w:tc>
        <w:tc>
          <w:tcPr>
            <w:tcW w:w="3827" w:type="dxa"/>
          </w:tcPr>
          <w:p w14:paraId="171E5711" w14:textId="77777777" w:rsidR="005E750E" w:rsidRPr="000D436D" w:rsidRDefault="005E750E" w:rsidP="00E973AD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Includes metal cage, bingo balls, </w:t>
            </w:r>
            <w:proofErr w:type="gramStart"/>
            <w:r w:rsidRPr="000D436D">
              <w:rPr>
                <w:rFonts w:ascii="Verdana" w:hAnsi="Verdana"/>
              </w:rPr>
              <w:t>cards</w:t>
            </w:r>
            <w:proofErr w:type="gramEnd"/>
            <w:r w:rsidRPr="000D436D">
              <w:rPr>
                <w:rFonts w:ascii="Verdana" w:hAnsi="Verdana"/>
              </w:rPr>
              <w:t xml:space="preserve"> and counters. To be used for ‘Activity Bingo’. </w:t>
            </w:r>
          </w:p>
          <w:p w14:paraId="3C5F688A" w14:textId="1ECF336E" w:rsidR="002F2C56" w:rsidRPr="000D436D" w:rsidRDefault="002F2C56" w:rsidP="00E973AD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43902A75" w14:textId="7ADA62F2" w:rsidR="005E750E" w:rsidRPr="000D436D" w:rsidRDefault="005E750E" w:rsidP="00E973AD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Activity Bingo </w:t>
            </w:r>
          </w:p>
        </w:tc>
        <w:tc>
          <w:tcPr>
            <w:tcW w:w="1266" w:type="dxa"/>
          </w:tcPr>
          <w:p w14:paraId="333A4DE0" w14:textId="7D766F13" w:rsidR="005E750E" w:rsidRPr="000D436D" w:rsidRDefault="005E750E" w:rsidP="00E973AD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£29.99</w:t>
            </w:r>
          </w:p>
        </w:tc>
      </w:tr>
      <w:tr w:rsidR="005E750E" w:rsidRPr="000D436D" w14:paraId="55BC3AFD" w14:textId="77777777" w:rsidTr="002F2C56">
        <w:tc>
          <w:tcPr>
            <w:tcW w:w="1555" w:type="dxa"/>
          </w:tcPr>
          <w:p w14:paraId="32349D4B" w14:textId="15536061" w:rsidR="005E750E" w:rsidRPr="000D436D" w:rsidRDefault="005E750E">
            <w:pPr>
              <w:rPr>
                <w:rFonts w:ascii="Verdana" w:hAnsi="Verdana"/>
              </w:rPr>
            </w:pPr>
            <w:hyperlink r:id="rId13" w:history="1">
              <w:r w:rsidRPr="000D436D">
                <w:rPr>
                  <w:rStyle w:val="Hyperlink"/>
                  <w:rFonts w:ascii="Verdana" w:hAnsi="Verdana"/>
                </w:rPr>
                <w:t>Falls Proof Sti</w:t>
              </w:r>
              <w:r w:rsidRPr="000D436D">
                <w:rPr>
                  <w:rStyle w:val="Hyperlink"/>
                  <w:rFonts w:ascii="Verdana" w:hAnsi="Verdana"/>
                </w:rPr>
                <w:t>c</w:t>
              </w:r>
              <w:r w:rsidRPr="000D436D">
                <w:rPr>
                  <w:rStyle w:val="Hyperlink"/>
                  <w:rFonts w:ascii="Verdana" w:hAnsi="Verdana"/>
                </w:rPr>
                <w:t>ke</w:t>
              </w:r>
              <w:r w:rsidRPr="000D436D">
                <w:rPr>
                  <w:rStyle w:val="Hyperlink"/>
                  <w:rFonts w:ascii="Verdana" w:hAnsi="Verdana"/>
                </w:rPr>
                <w:t>r</w:t>
              </w:r>
              <w:r w:rsidRPr="000D436D">
                <w:rPr>
                  <w:rStyle w:val="Hyperlink"/>
                  <w:rFonts w:ascii="Verdana" w:hAnsi="Verdana"/>
                </w:rPr>
                <w:t>s</w:t>
              </w:r>
            </w:hyperlink>
          </w:p>
        </w:tc>
        <w:tc>
          <w:tcPr>
            <w:tcW w:w="3827" w:type="dxa"/>
          </w:tcPr>
          <w:p w14:paraId="2D7DD7A5" w14:textId="77777777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30 large sticky dots. Comes in blue, green, red, </w:t>
            </w:r>
            <w:proofErr w:type="gramStart"/>
            <w:r w:rsidRPr="000D436D">
              <w:rPr>
                <w:rFonts w:ascii="Verdana" w:hAnsi="Verdana"/>
              </w:rPr>
              <w:t>white</w:t>
            </w:r>
            <w:proofErr w:type="gramEnd"/>
            <w:r w:rsidRPr="000D436D">
              <w:rPr>
                <w:rFonts w:ascii="Verdana" w:hAnsi="Verdana"/>
              </w:rPr>
              <w:t xml:space="preserve"> and yellow. </w:t>
            </w:r>
          </w:p>
          <w:p w14:paraId="27831E24" w14:textId="466935C8" w:rsidR="002F2C56" w:rsidRPr="000D436D" w:rsidRDefault="002F2C56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47B1E359" w14:textId="266CD3B5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Falls Proof </w:t>
            </w:r>
          </w:p>
        </w:tc>
        <w:tc>
          <w:tcPr>
            <w:tcW w:w="1266" w:type="dxa"/>
          </w:tcPr>
          <w:p w14:paraId="6C280106" w14:textId="0CB99C67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£3.49</w:t>
            </w:r>
          </w:p>
        </w:tc>
      </w:tr>
      <w:tr w:rsidR="005E750E" w:rsidRPr="000D436D" w14:paraId="4851D695" w14:textId="77777777" w:rsidTr="002F2C56">
        <w:tc>
          <w:tcPr>
            <w:tcW w:w="1555" w:type="dxa"/>
          </w:tcPr>
          <w:p w14:paraId="312FE6D6" w14:textId="1C014B19" w:rsidR="005E750E" w:rsidRPr="000D436D" w:rsidRDefault="005E750E">
            <w:pPr>
              <w:rPr>
                <w:rFonts w:ascii="Verdana" w:hAnsi="Verdana"/>
              </w:rPr>
            </w:pPr>
            <w:hyperlink r:id="rId14" w:history="1">
              <w:r w:rsidRPr="000D436D">
                <w:rPr>
                  <w:rStyle w:val="Hyperlink"/>
                  <w:rFonts w:ascii="Verdana" w:hAnsi="Verdana"/>
                </w:rPr>
                <w:t>Handheld pu</w:t>
              </w:r>
              <w:r w:rsidRPr="000D436D">
                <w:rPr>
                  <w:rStyle w:val="Hyperlink"/>
                  <w:rFonts w:ascii="Verdana" w:hAnsi="Verdana"/>
                </w:rPr>
                <w:t>m</w:t>
              </w:r>
              <w:r w:rsidRPr="000D436D">
                <w:rPr>
                  <w:rStyle w:val="Hyperlink"/>
                  <w:rFonts w:ascii="Verdana" w:hAnsi="Verdana"/>
                </w:rPr>
                <w:t>p</w:t>
              </w:r>
            </w:hyperlink>
          </w:p>
        </w:tc>
        <w:tc>
          <w:tcPr>
            <w:tcW w:w="3827" w:type="dxa"/>
          </w:tcPr>
          <w:p w14:paraId="1379DF5A" w14:textId="77777777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Portable pump for inflatable ball. Small, easy to transport and store. Easy to use nozzle. </w:t>
            </w:r>
          </w:p>
          <w:p w14:paraId="15B75AF0" w14:textId="6DCF8306" w:rsidR="002F2C56" w:rsidRPr="000D436D" w:rsidRDefault="002F2C56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5520FBD3" w14:textId="66343AA2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Inflatable Ball</w:t>
            </w:r>
          </w:p>
        </w:tc>
        <w:tc>
          <w:tcPr>
            <w:tcW w:w="1266" w:type="dxa"/>
          </w:tcPr>
          <w:p w14:paraId="36286FB2" w14:textId="2C457111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£4.99</w:t>
            </w:r>
          </w:p>
        </w:tc>
      </w:tr>
      <w:tr w:rsidR="005E750E" w:rsidRPr="000D436D" w14:paraId="1FC8F8A0" w14:textId="77777777" w:rsidTr="002F2C56">
        <w:tc>
          <w:tcPr>
            <w:tcW w:w="1555" w:type="dxa"/>
          </w:tcPr>
          <w:p w14:paraId="06A1E095" w14:textId="569E5917" w:rsidR="005E750E" w:rsidRPr="000D436D" w:rsidRDefault="005E750E">
            <w:pPr>
              <w:rPr>
                <w:rFonts w:ascii="Verdana" w:hAnsi="Verdana"/>
              </w:rPr>
            </w:pPr>
            <w:hyperlink r:id="rId15" w:history="1">
              <w:r w:rsidRPr="000D436D">
                <w:rPr>
                  <w:rStyle w:val="Hyperlink"/>
                  <w:rFonts w:ascii="Verdana" w:hAnsi="Verdana"/>
                </w:rPr>
                <w:t>Giant Tic Tac To</w:t>
              </w:r>
              <w:r w:rsidRPr="000D436D">
                <w:rPr>
                  <w:rStyle w:val="Hyperlink"/>
                  <w:rFonts w:ascii="Verdana" w:hAnsi="Verdana"/>
                </w:rPr>
                <w:t>e</w:t>
              </w:r>
            </w:hyperlink>
          </w:p>
        </w:tc>
        <w:tc>
          <w:tcPr>
            <w:tcW w:w="3827" w:type="dxa"/>
          </w:tcPr>
          <w:p w14:paraId="7E68755D" w14:textId="77777777" w:rsidR="002F2C56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9 interlocking pieces of foam to make a 94.5cm x 94.5cm board. Comes with 10 playing pieces (5 noughts, 5 crosses). Supplied in a carry box with handle for easy storage and transport.</w:t>
            </w:r>
          </w:p>
          <w:p w14:paraId="0B316E6D" w14:textId="457A42FB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 </w:t>
            </w:r>
          </w:p>
        </w:tc>
        <w:tc>
          <w:tcPr>
            <w:tcW w:w="2368" w:type="dxa"/>
          </w:tcPr>
          <w:p w14:paraId="0B620665" w14:textId="6D3946A2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Giant Tic Tac Toe </w:t>
            </w:r>
          </w:p>
        </w:tc>
        <w:tc>
          <w:tcPr>
            <w:tcW w:w="1266" w:type="dxa"/>
          </w:tcPr>
          <w:p w14:paraId="02660B37" w14:textId="14128889" w:rsidR="005E750E" w:rsidRPr="000D436D" w:rsidRDefault="005E750E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£10.95 </w:t>
            </w:r>
          </w:p>
        </w:tc>
      </w:tr>
      <w:tr w:rsidR="005E750E" w:rsidRPr="000D436D" w14:paraId="11CD6FE2" w14:textId="77777777" w:rsidTr="002F2C56">
        <w:tc>
          <w:tcPr>
            <w:tcW w:w="1555" w:type="dxa"/>
          </w:tcPr>
          <w:p w14:paraId="4561DDAC" w14:textId="258BAF3B" w:rsidR="005E750E" w:rsidRPr="000D436D" w:rsidRDefault="005E750E" w:rsidP="000212EC">
            <w:pPr>
              <w:rPr>
                <w:rFonts w:ascii="Verdana" w:hAnsi="Verdana"/>
              </w:rPr>
            </w:pPr>
            <w:hyperlink r:id="rId16" w:history="1">
              <w:r w:rsidRPr="000D436D">
                <w:rPr>
                  <w:rStyle w:val="Hyperlink"/>
                  <w:rFonts w:ascii="Verdana" w:hAnsi="Verdana"/>
                </w:rPr>
                <w:t>Ring Toss</w:t>
              </w:r>
              <w:r w:rsidRPr="000D436D">
                <w:rPr>
                  <w:rStyle w:val="Hyperlink"/>
                  <w:rFonts w:ascii="Verdana" w:hAnsi="Verdana"/>
                </w:rPr>
                <w:t xml:space="preserve"> S</w:t>
              </w:r>
              <w:r w:rsidRPr="000D436D">
                <w:rPr>
                  <w:rStyle w:val="Hyperlink"/>
                  <w:rFonts w:ascii="Verdana" w:hAnsi="Verdana"/>
                </w:rPr>
                <w:t>e</w:t>
              </w:r>
              <w:r w:rsidRPr="000D436D">
                <w:rPr>
                  <w:rStyle w:val="Hyperlink"/>
                  <w:rFonts w:ascii="Verdana" w:hAnsi="Verdana"/>
                </w:rPr>
                <w:t>t</w:t>
              </w:r>
            </w:hyperlink>
            <w:r w:rsidR="005C13FF" w:rsidRPr="000D436D">
              <w:rPr>
                <w:rFonts w:ascii="Verdana" w:hAnsi="Verdana"/>
              </w:rPr>
              <w:t xml:space="preserve"> (low cost)</w:t>
            </w:r>
          </w:p>
        </w:tc>
        <w:tc>
          <w:tcPr>
            <w:tcW w:w="3827" w:type="dxa"/>
          </w:tcPr>
          <w:p w14:paraId="1EB4B63F" w14:textId="77777777" w:rsidR="005E750E" w:rsidRPr="000D436D" w:rsidRDefault="005C13FF" w:rsidP="000212EC">
            <w:pPr>
              <w:rPr>
                <w:rFonts w:ascii="Verdana" w:hAnsi="Verdana"/>
              </w:rPr>
            </w:pPr>
            <w:proofErr w:type="gramStart"/>
            <w:r w:rsidRPr="000D436D">
              <w:rPr>
                <w:rFonts w:ascii="Verdana" w:hAnsi="Verdana"/>
              </w:rPr>
              <w:t>32 piece</w:t>
            </w:r>
            <w:proofErr w:type="gramEnd"/>
            <w:r w:rsidRPr="000D436D">
              <w:rPr>
                <w:rFonts w:ascii="Verdana" w:hAnsi="Verdana"/>
              </w:rPr>
              <w:t xml:space="preserve"> ring toss set including bean bags, plastic hoops, cone markers, carry mesh bag. Note bean bags are only 5.5cm each.</w:t>
            </w:r>
          </w:p>
          <w:p w14:paraId="5681F9E2" w14:textId="0F5D0DF2" w:rsidR="002F2C56" w:rsidRPr="000D436D" w:rsidRDefault="002F2C56" w:rsidP="000212EC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6F7244F5" w14:textId="77777777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Ring </w:t>
            </w:r>
            <w:proofErr w:type="gramStart"/>
            <w:r w:rsidRPr="000D436D">
              <w:rPr>
                <w:rFonts w:ascii="Verdana" w:hAnsi="Verdana"/>
              </w:rPr>
              <w:t>toss</w:t>
            </w:r>
            <w:proofErr w:type="gramEnd"/>
          </w:p>
          <w:p w14:paraId="2F1D2941" w14:textId="719A3C33" w:rsidR="005C13FF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Bean bag throw </w:t>
            </w:r>
          </w:p>
        </w:tc>
        <w:tc>
          <w:tcPr>
            <w:tcW w:w="1266" w:type="dxa"/>
          </w:tcPr>
          <w:p w14:paraId="535C2A3E" w14:textId="53226905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£15.99</w:t>
            </w:r>
          </w:p>
        </w:tc>
      </w:tr>
      <w:tr w:rsidR="005E750E" w:rsidRPr="000D436D" w14:paraId="65E859AC" w14:textId="77777777" w:rsidTr="002F2C56">
        <w:tc>
          <w:tcPr>
            <w:tcW w:w="1555" w:type="dxa"/>
          </w:tcPr>
          <w:p w14:paraId="3CE82673" w14:textId="1705491A" w:rsidR="005E750E" w:rsidRPr="000D436D" w:rsidRDefault="005E750E" w:rsidP="000212EC">
            <w:pPr>
              <w:rPr>
                <w:rFonts w:ascii="Verdana" w:hAnsi="Verdana"/>
              </w:rPr>
            </w:pPr>
            <w:hyperlink r:id="rId17" w:history="1">
              <w:r w:rsidRPr="000D436D">
                <w:rPr>
                  <w:rStyle w:val="Hyperlink"/>
                  <w:rFonts w:ascii="Verdana" w:hAnsi="Verdana"/>
                </w:rPr>
                <w:t>Ring Toss</w:t>
              </w:r>
              <w:r w:rsidRPr="000D436D">
                <w:rPr>
                  <w:rStyle w:val="Hyperlink"/>
                  <w:rFonts w:ascii="Verdana" w:hAnsi="Verdana"/>
                </w:rPr>
                <w:t xml:space="preserve"> </w:t>
              </w:r>
              <w:r w:rsidRPr="000D436D">
                <w:rPr>
                  <w:rStyle w:val="Hyperlink"/>
                  <w:rFonts w:ascii="Verdana" w:hAnsi="Verdana"/>
                </w:rPr>
                <w:t>Set</w:t>
              </w:r>
            </w:hyperlink>
            <w:r w:rsidR="005C13FF" w:rsidRPr="000D436D">
              <w:rPr>
                <w:rFonts w:ascii="Verdana" w:hAnsi="Verdana"/>
              </w:rPr>
              <w:t xml:space="preserve"> (higher cost) </w:t>
            </w:r>
          </w:p>
        </w:tc>
        <w:tc>
          <w:tcPr>
            <w:tcW w:w="3827" w:type="dxa"/>
          </w:tcPr>
          <w:p w14:paraId="0D42CA00" w14:textId="77777777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Wooden ring toss set with 5 wooden base dowels and 5 rope rings. Easy set up. Comes with bag for easy storage. </w:t>
            </w:r>
          </w:p>
          <w:p w14:paraId="3117D8D4" w14:textId="44C9252C" w:rsidR="002F2C56" w:rsidRPr="000D436D" w:rsidRDefault="002F2C56" w:rsidP="000212EC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64AE7070" w14:textId="0B3E9114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Ring toss</w:t>
            </w:r>
          </w:p>
        </w:tc>
        <w:tc>
          <w:tcPr>
            <w:tcW w:w="1266" w:type="dxa"/>
          </w:tcPr>
          <w:p w14:paraId="7AE608B1" w14:textId="1F29092B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£16.92 </w:t>
            </w:r>
          </w:p>
        </w:tc>
      </w:tr>
      <w:tr w:rsidR="005E750E" w:rsidRPr="000D436D" w14:paraId="66E27DFC" w14:textId="77777777" w:rsidTr="002F2C56">
        <w:tc>
          <w:tcPr>
            <w:tcW w:w="1555" w:type="dxa"/>
          </w:tcPr>
          <w:p w14:paraId="1CAA804A" w14:textId="7512FC23" w:rsidR="005E750E" w:rsidRPr="000D436D" w:rsidRDefault="005E750E" w:rsidP="000212EC">
            <w:pPr>
              <w:rPr>
                <w:rFonts w:ascii="Verdana" w:hAnsi="Verdana"/>
              </w:rPr>
            </w:pPr>
            <w:hyperlink r:id="rId18" w:history="1">
              <w:r w:rsidRPr="000D436D">
                <w:rPr>
                  <w:rStyle w:val="Hyperlink"/>
                  <w:rFonts w:ascii="Verdana" w:hAnsi="Verdana"/>
                </w:rPr>
                <w:t>Large Rin</w:t>
              </w:r>
              <w:r w:rsidRPr="000D436D">
                <w:rPr>
                  <w:rStyle w:val="Hyperlink"/>
                  <w:rFonts w:ascii="Verdana" w:hAnsi="Verdana"/>
                </w:rPr>
                <w:t>g</w:t>
              </w:r>
              <w:r w:rsidRPr="000D436D">
                <w:rPr>
                  <w:rStyle w:val="Hyperlink"/>
                  <w:rFonts w:ascii="Verdana" w:hAnsi="Verdana"/>
                </w:rPr>
                <w:t xml:space="preserve"> Toss Set</w:t>
              </w:r>
            </w:hyperlink>
          </w:p>
        </w:tc>
        <w:tc>
          <w:tcPr>
            <w:tcW w:w="3827" w:type="dxa"/>
          </w:tcPr>
          <w:p w14:paraId="42AC7ACA" w14:textId="77777777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As above but larger version. 9 wooden dowels and, 10 rope rings, 10 plastic rings (5 red, 5 blue). Easy to set up and comes in durable bag. </w:t>
            </w:r>
          </w:p>
          <w:p w14:paraId="54085359" w14:textId="11CCC371" w:rsidR="002F2C56" w:rsidRPr="000D436D" w:rsidRDefault="002F2C56" w:rsidP="000212EC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42C47DA0" w14:textId="01FC8F50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Ring toss </w:t>
            </w:r>
          </w:p>
        </w:tc>
        <w:tc>
          <w:tcPr>
            <w:tcW w:w="1266" w:type="dxa"/>
          </w:tcPr>
          <w:p w14:paraId="5E726D93" w14:textId="03D79D74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£33.99</w:t>
            </w:r>
          </w:p>
        </w:tc>
      </w:tr>
      <w:tr w:rsidR="005E750E" w:rsidRPr="000D436D" w14:paraId="491F237C" w14:textId="77777777" w:rsidTr="002F2C56">
        <w:tc>
          <w:tcPr>
            <w:tcW w:w="1555" w:type="dxa"/>
          </w:tcPr>
          <w:p w14:paraId="1149DF09" w14:textId="2F4AE1AB" w:rsidR="005E750E" w:rsidRPr="000D436D" w:rsidRDefault="005E750E" w:rsidP="000212EC">
            <w:pPr>
              <w:rPr>
                <w:rFonts w:ascii="Verdana" w:hAnsi="Verdana"/>
              </w:rPr>
            </w:pPr>
            <w:hyperlink r:id="rId19" w:history="1">
              <w:r w:rsidRPr="000D436D">
                <w:rPr>
                  <w:rStyle w:val="Hyperlink"/>
                  <w:rFonts w:ascii="Verdana" w:hAnsi="Verdana"/>
                </w:rPr>
                <w:t>Plastic Ri</w:t>
              </w:r>
              <w:r w:rsidRPr="000D436D">
                <w:rPr>
                  <w:rStyle w:val="Hyperlink"/>
                  <w:rFonts w:ascii="Verdana" w:hAnsi="Verdana"/>
                </w:rPr>
                <w:t>n</w:t>
              </w:r>
              <w:r w:rsidRPr="000D436D">
                <w:rPr>
                  <w:rStyle w:val="Hyperlink"/>
                  <w:rFonts w:ascii="Verdana" w:hAnsi="Verdana"/>
                </w:rPr>
                <w:t>gs</w:t>
              </w:r>
            </w:hyperlink>
          </w:p>
        </w:tc>
        <w:tc>
          <w:tcPr>
            <w:tcW w:w="3827" w:type="dxa"/>
          </w:tcPr>
          <w:p w14:paraId="1738F97A" w14:textId="77777777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12 plastic rings. To stock up on additional rings for larger </w:t>
            </w:r>
            <w:r w:rsidRPr="000D436D">
              <w:rPr>
                <w:rFonts w:ascii="Verdana" w:hAnsi="Verdana"/>
              </w:rPr>
              <w:lastRenderedPageBreak/>
              <w:t xml:space="preserve">participant groups. variety of colours. </w:t>
            </w:r>
          </w:p>
          <w:p w14:paraId="59FE1D02" w14:textId="67376F9D" w:rsidR="002F2C56" w:rsidRPr="000D436D" w:rsidRDefault="002F2C56" w:rsidP="000212EC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268D5449" w14:textId="77777777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lastRenderedPageBreak/>
              <w:t xml:space="preserve">Ring </w:t>
            </w:r>
            <w:proofErr w:type="gramStart"/>
            <w:r w:rsidRPr="000D436D">
              <w:rPr>
                <w:rFonts w:ascii="Verdana" w:hAnsi="Verdana"/>
              </w:rPr>
              <w:t>toss</w:t>
            </w:r>
            <w:proofErr w:type="gramEnd"/>
          </w:p>
          <w:p w14:paraId="2F4E1793" w14:textId="45966F1B" w:rsidR="005C13FF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Bean bag throw </w:t>
            </w:r>
          </w:p>
        </w:tc>
        <w:tc>
          <w:tcPr>
            <w:tcW w:w="1266" w:type="dxa"/>
          </w:tcPr>
          <w:p w14:paraId="04ABAD2C" w14:textId="30E94CD2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£8.99</w:t>
            </w:r>
          </w:p>
        </w:tc>
      </w:tr>
      <w:tr w:rsidR="005E750E" w:rsidRPr="000D436D" w14:paraId="5E019D3C" w14:textId="77777777" w:rsidTr="002F2C56">
        <w:tc>
          <w:tcPr>
            <w:tcW w:w="1555" w:type="dxa"/>
          </w:tcPr>
          <w:p w14:paraId="4AA13638" w14:textId="07B5CFC1" w:rsidR="005E750E" w:rsidRPr="000D436D" w:rsidRDefault="005E750E" w:rsidP="000212EC">
            <w:pPr>
              <w:rPr>
                <w:rFonts w:ascii="Verdana" w:hAnsi="Verdana"/>
              </w:rPr>
            </w:pPr>
            <w:hyperlink r:id="rId20" w:history="1">
              <w:r w:rsidRPr="000D436D">
                <w:rPr>
                  <w:rStyle w:val="Hyperlink"/>
                  <w:rFonts w:ascii="Verdana" w:hAnsi="Verdana"/>
                </w:rPr>
                <w:t xml:space="preserve">Stress </w:t>
              </w:r>
              <w:r w:rsidRPr="000D436D">
                <w:rPr>
                  <w:rStyle w:val="Hyperlink"/>
                  <w:rFonts w:ascii="Verdana" w:hAnsi="Verdana"/>
                </w:rPr>
                <w:t>B</w:t>
              </w:r>
              <w:r w:rsidRPr="000D436D">
                <w:rPr>
                  <w:rStyle w:val="Hyperlink"/>
                  <w:rFonts w:ascii="Verdana" w:hAnsi="Verdana"/>
                </w:rPr>
                <w:t>alls</w:t>
              </w:r>
            </w:hyperlink>
          </w:p>
        </w:tc>
        <w:tc>
          <w:tcPr>
            <w:tcW w:w="3827" w:type="dxa"/>
          </w:tcPr>
          <w:p w14:paraId="1FF76287" w14:textId="77777777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18 stress balls, 9 different colours. Comes with storage box. Great for hand dexterity, grip strength, leg strength. Great for those living with arthritis. </w:t>
            </w:r>
          </w:p>
          <w:p w14:paraId="25A9EAF2" w14:textId="330D1671" w:rsidR="002F2C56" w:rsidRPr="000D436D" w:rsidRDefault="002F2C56" w:rsidP="000212EC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177033D6" w14:textId="59B37BBF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Seated Exercises using a Stress Ball </w:t>
            </w:r>
          </w:p>
        </w:tc>
        <w:tc>
          <w:tcPr>
            <w:tcW w:w="1266" w:type="dxa"/>
          </w:tcPr>
          <w:p w14:paraId="02A70F46" w14:textId="267AF56D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£19.59</w:t>
            </w:r>
          </w:p>
        </w:tc>
      </w:tr>
      <w:tr w:rsidR="005E750E" w:rsidRPr="000D436D" w14:paraId="036241D3" w14:textId="77777777" w:rsidTr="002F2C56">
        <w:tc>
          <w:tcPr>
            <w:tcW w:w="1555" w:type="dxa"/>
          </w:tcPr>
          <w:p w14:paraId="2A980399" w14:textId="3CD395ED" w:rsidR="005E750E" w:rsidRPr="000D436D" w:rsidRDefault="005E750E" w:rsidP="000212EC">
            <w:pPr>
              <w:rPr>
                <w:rFonts w:ascii="Verdana" w:hAnsi="Verdana"/>
              </w:rPr>
            </w:pPr>
            <w:hyperlink r:id="rId21" w:history="1">
              <w:r w:rsidRPr="000D436D">
                <w:rPr>
                  <w:rStyle w:val="Hyperlink"/>
                  <w:rFonts w:ascii="Verdana" w:hAnsi="Verdana"/>
                </w:rPr>
                <w:t>Stress Bal</w:t>
              </w:r>
              <w:r w:rsidRPr="000D436D">
                <w:rPr>
                  <w:rStyle w:val="Hyperlink"/>
                  <w:rFonts w:ascii="Verdana" w:hAnsi="Verdana"/>
                </w:rPr>
                <w:t>l</w:t>
              </w:r>
              <w:r w:rsidRPr="000D436D">
                <w:rPr>
                  <w:rStyle w:val="Hyperlink"/>
                  <w:rFonts w:ascii="Verdana" w:hAnsi="Verdana"/>
                </w:rPr>
                <w:t>s</w:t>
              </w:r>
            </w:hyperlink>
          </w:p>
        </w:tc>
        <w:tc>
          <w:tcPr>
            <w:tcW w:w="3827" w:type="dxa"/>
          </w:tcPr>
          <w:p w14:paraId="355A1878" w14:textId="77777777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4 stress balls with motivational quotes (example: ‘focus, listen breathe’). </w:t>
            </w:r>
          </w:p>
          <w:p w14:paraId="24CED1FC" w14:textId="558191F2" w:rsidR="002F2C56" w:rsidRPr="000D436D" w:rsidRDefault="002F2C56" w:rsidP="000212EC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6D1BA68F" w14:textId="0A78213F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Seated Exercises using a Stress Ball</w:t>
            </w:r>
          </w:p>
        </w:tc>
        <w:tc>
          <w:tcPr>
            <w:tcW w:w="1266" w:type="dxa"/>
          </w:tcPr>
          <w:p w14:paraId="2D5A7C60" w14:textId="7DBAD548" w:rsidR="005E750E" w:rsidRPr="000D436D" w:rsidRDefault="005C13FF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£7.99</w:t>
            </w:r>
          </w:p>
        </w:tc>
      </w:tr>
      <w:tr w:rsidR="005E750E" w:rsidRPr="000D436D" w14:paraId="2A267392" w14:textId="77777777" w:rsidTr="002F2C56">
        <w:tc>
          <w:tcPr>
            <w:tcW w:w="1555" w:type="dxa"/>
          </w:tcPr>
          <w:p w14:paraId="7EF9F876" w14:textId="7AEA854B" w:rsidR="005E750E" w:rsidRPr="000D436D" w:rsidRDefault="005E750E" w:rsidP="000212EC">
            <w:pPr>
              <w:rPr>
                <w:rFonts w:ascii="Verdana" w:hAnsi="Verdana"/>
              </w:rPr>
            </w:pPr>
            <w:hyperlink r:id="rId22" w:history="1">
              <w:r w:rsidRPr="000D436D">
                <w:rPr>
                  <w:rStyle w:val="Hyperlink"/>
                  <w:rFonts w:ascii="Verdana" w:hAnsi="Verdana"/>
                </w:rPr>
                <w:t>Pétanque</w:t>
              </w:r>
              <w:r w:rsidRPr="000D436D">
                <w:rPr>
                  <w:rStyle w:val="Hyperlink"/>
                  <w:rFonts w:ascii="Verdana" w:hAnsi="Verdana"/>
                </w:rPr>
                <w:t xml:space="preserve"> (Gard</w:t>
              </w:r>
              <w:r w:rsidRPr="000D436D">
                <w:rPr>
                  <w:rStyle w:val="Hyperlink"/>
                  <w:rFonts w:ascii="Verdana" w:hAnsi="Verdana"/>
                </w:rPr>
                <w:t>e</w:t>
              </w:r>
              <w:r w:rsidRPr="000D436D">
                <w:rPr>
                  <w:rStyle w:val="Hyperlink"/>
                  <w:rFonts w:ascii="Verdana" w:hAnsi="Verdana"/>
                </w:rPr>
                <w:t>n)</w:t>
              </w:r>
            </w:hyperlink>
          </w:p>
        </w:tc>
        <w:tc>
          <w:tcPr>
            <w:tcW w:w="3827" w:type="dxa"/>
          </w:tcPr>
          <w:p w14:paraId="58F92645" w14:textId="3EED2897" w:rsidR="005E750E" w:rsidRPr="000D436D" w:rsidRDefault="002F2C5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8-piece</w:t>
            </w:r>
            <w:r w:rsidR="005C13FF" w:rsidRPr="000D436D">
              <w:rPr>
                <w:rFonts w:ascii="Verdana" w:hAnsi="Verdana"/>
              </w:rPr>
              <w:t xml:space="preserve"> </w:t>
            </w:r>
            <w:r w:rsidR="00235936" w:rsidRPr="000D436D">
              <w:rPr>
                <w:rFonts w:ascii="Verdana" w:hAnsi="Verdana"/>
              </w:rPr>
              <w:t xml:space="preserve">weighted </w:t>
            </w:r>
            <w:r w:rsidR="005C13FF" w:rsidRPr="000D436D">
              <w:rPr>
                <w:rFonts w:ascii="Verdana" w:hAnsi="Verdana"/>
              </w:rPr>
              <w:t>boules set</w:t>
            </w:r>
            <w:r w:rsidR="00235936" w:rsidRPr="000D436D">
              <w:rPr>
                <w:rFonts w:ascii="Verdana" w:hAnsi="Verdana"/>
              </w:rPr>
              <w:t>, plus 1 jack.</w:t>
            </w:r>
            <w:r w:rsidR="005C13FF" w:rsidRPr="000D436D">
              <w:rPr>
                <w:rFonts w:ascii="Verdana" w:hAnsi="Verdana"/>
              </w:rPr>
              <w:t xml:space="preserve"> Can be used indoors but best for grass surfaces. </w:t>
            </w:r>
            <w:r w:rsidRPr="000D436D">
              <w:rPr>
                <w:rFonts w:ascii="Verdana" w:hAnsi="Verdana"/>
              </w:rPr>
              <w:t>Bright coloured balls</w:t>
            </w:r>
            <w:r w:rsidR="005C13FF" w:rsidRPr="000D436D">
              <w:rPr>
                <w:rFonts w:ascii="Verdana" w:hAnsi="Verdana"/>
              </w:rPr>
              <w:t xml:space="preserve"> easily spotted. </w:t>
            </w:r>
            <w:r w:rsidR="00235936" w:rsidRPr="000D436D">
              <w:rPr>
                <w:rFonts w:ascii="Verdana" w:hAnsi="Verdana"/>
              </w:rPr>
              <w:t xml:space="preserve">Hard-wearing material. Comes in storage case. </w:t>
            </w:r>
          </w:p>
          <w:p w14:paraId="56BDCCC3" w14:textId="55BAF64A" w:rsidR="002F2C56" w:rsidRPr="000D436D" w:rsidRDefault="002F2C56" w:rsidP="000212EC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0090BCE7" w14:textId="4EB778B1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Pétanque </w:t>
            </w:r>
          </w:p>
        </w:tc>
        <w:tc>
          <w:tcPr>
            <w:tcW w:w="1266" w:type="dxa"/>
          </w:tcPr>
          <w:p w14:paraId="4A654575" w14:textId="4ECB6267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£9.69</w:t>
            </w:r>
          </w:p>
        </w:tc>
      </w:tr>
      <w:tr w:rsidR="005E750E" w:rsidRPr="000D436D" w14:paraId="6D0367A5" w14:textId="77777777" w:rsidTr="002F2C56">
        <w:tc>
          <w:tcPr>
            <w:tcW w:w="1555" w:type="dxa"/>
          </w:tcPr>
          <w:p w14:paraId="202C6841" w14:textId="0F258F53" w:rsidR="005E750E" w:rsidRPr="000D436D" w:rsidRDefault="005E750E" w:rsidP="000212EC">
            <w:pPr>
              <w:rPr>
                <w:rFonts w:ascii="Verdana" w:hAnsi="Verdana"/>
              </w:rPr>
            </w:pPr>
            <w:hyperlink r:id="rId23" w:history="1">
              <w:r w:rsidRPr="000D436D">
                <w:rPr>
                  <w:rStyle w:val="Hyperlink"/>
                  <w:rFonts w:ascii="Verdana" w:hAnsi="Verdana"/>
                </w:rPr>
                <w:t>Inflatabl</w:t>
              </w:r>
              <w:r w:rsidRPr="000D436D">
                <w:rPr>
                  <w:rStyle w:val="Hyperlink"/>
                  <w:rFonts w:ascii="Verdana" w:hAnsi="Verdana"/>
                </w:rPr>
                <w:t>e</w:t>
              </w:r>
              <w:r w:rsidRPr="000D436D">
                <w:rPr>
                  <w:rStyle w:val="Hyperlink"/>
                  <w:rFonts w:ascii="Verdana" w:hAnsi="Verdana"/>
                </w:rPr>
                <w:t xml:space="preserve"> Ball</w:t>
              </w:r>
            </w:hyperlink>
          </w:p>
        </w:tc>
        <w:tc>
          <w:tcPr>
            <w:tcW w:w="3827" w:type="dxa"/>
          </w:tcPr>
          <w:p w14:paraId="657EF22A" w14:textId="77777777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Inflatable ball, 51cm diameter. Colourful design, very low impact. </w:t>
            </w:r>
          </w:p>
          <w:p w14:paraId="62A852A3" w14:textId="1A876DE2" w:rsidR="002F2C56" w:rsidRPr="000D436D" w:rsidRDefault="002F2C56" w:rsidP="000212EC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1196DF4F" w14:textId="141AB5B3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Inflatable ball </w:t>
            </w:r>
          </w:p>
        </w:tc>
        <w:tc>
          <w:tcPr>
            <w:tcW w:w="1266" w:type="dxa"/>
          </w:tcPr>
          <w:p w14:paraId="6E772CED" w14:textId="397011A9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£2.99</w:t>
            </w:r>
          </w:p>
        </w:tc>
      </w:tr>
      <w:tr w:rsidR="005E750E" w:rsidRPr="000D436D" w14:paraId="61194A75" w14:textId="77777777" w:rsidTr="002F2C56">
        <w:tc>
          <w:tcPr>
            <w:tcW w:w="1555" w:type="dxa"/>
          </w:tcPr>
          <w:p w14:paraId="36AC2658" w14:textId="241B767D" w:rsidR="005E750E" w:rsidRPr="000D436D" w:rsidRDefault="005E750E" w:rsidP="000212EC">
            <w:pPr>
              <w:rPr>
                <w:rFonts w:ascii="Verdana" w:hAnsi="Verdana"/>
              </w:rPr>
            </w:pPr>
            <w:hyperlink r:id="rId24" w:history="1">
              <w:r w:rsidRPr="000D436D">
                <w:rPr>
                  <w:rStyle w:val="Hyperlink"/>
                  <w:rFonts w:ascii="Verdana" w:hAnsi="Verdana"/>
                </w:rPr>
                <w:t>Sticky Darts B</w:t>
              </w:r>
              <w:r w:rsidRPr="000D436D">
                <w:rPr>
                  <w:rStyle w:val="Hyperlink"/>
                  <w:rFonts w:ascii="Verdana" w:hAnsi="Verdana"/>
                </w:rPr>
                <w:t>o</w:t>
              </w:r>
              <w:r w:rsidRPr="000D436D">
                <w:rPr>
                  <w:rStyle w:val="Hyperlink"/>
                  <w:rFonts w:ascii="Verdana" w:hAnsi="Verdana"/>
                </w:rPr>
                <w:t>ard</w:t>
              </w:r>
            </w:hyperlink>
          </w:p>
        </w:tc>
        <w:tc>
          <w:tcPr>
            <w:tcW w:w="3827" w:type="dxa"/>
          </w:tcPr>
          <w:p w14:paraId="40577E10" w14:textId="77777777" w:rsidR="005E750E" w:rsidRPr="000D436D" w:rsidRDefault="002F2C5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25.5-inch</w:t>
            </w:r>
            <w:r w:rsidR="00235936" w:rsidRPr="000D436D">
              <w:rPr>
                <w:rFonts w:ascii="Verdana" w:hAnsi="Verdana"/>
              </w:rPr>
              <w:t xml:space="preserve"> darts board, 12 sticky balls that when thrown stick to the board. Safe and inclusive game.</w:t>
            </w:r>
          </w:p>
          <w:p w14:paraId="0547CC1F" w14:textId="41D10EE3" w:rsidR="002F2C56" w:rsidRPr="000D436D" w:rsidRDefault="002F2C56" w:rsidP="000212EC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29FC4FBF" w14:textId="3F184FA1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Sticky Dart Board</w:t>
            </w:r>
          </w:p>
        </w:tc>
        <w:tc>
          <w:tcPr>
            <w:tcW w:w="1266" w:type="dxa"/>
          </w:tcPr>
          <w:p w14:paraId="2E6E860C" w14:textId="3E2D7925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£13.99</w:t>
            </w:r>
          </w:p>
        </w:tc>
      </w:tr>
      <w:tr w:rsidR="005E750E" w:rsidRPr="000D436D" w14:paraId="2115335E" w14:textId="77777777" w:rsidTr="002F2C56">
        <w:tc>
          <w:tcPr>
            <w:tcW w:w="1555" w:type="dxa"/>
          </w:tcPr>
          <w:p w14:paraId="224A4B04" w14:textId="3ACDD692" w:rsidR="005E750E" w:rsidRPr="000D436D" w:rsidRDefault="005E750E" w:rsidP="000212EC">
            <w:pPr>
              <w:rPr>
                <w:rFonts w:ascii="Verdana" w:hAnsi="Verdana"/>
              </w:rPr>
            </w:pPr>
            <w:hyperlink r:id="rId25" w:history="1">
              <w:r w:rsidRPr="000D436D">
                <w:rPr>
                  <w:rStyle w:val="Hyperlink"/>
                  <w:rFonts w:ascii="Verdana" w:hAnsi="Verdana"/>
                </w:rPr>
                <w:t>Audio B</w:t>
              </w:r>
              <w:r w:rsidRPr="000D436D">
                <w:rPr>
                  <w:rStyle w:val="Hyperlink"/>
                  <w:rFonts w:ascii="Verdana" w:hAnsi="Verdana"/>
                </w:rPr>
                <w:t>a</w:t>
              </w:r>
              <w:r w:rsidRPr="000D436D">
                <w:rPr>
                  <w:rStyle w:val="Hyperlink"/>
                  <w:rFonts w:ascii="Verdana" w:hAnsi="Verdana"/>
                </w:rPr>
                <w:t>ll</w:t>
              </w:r>
            </w:hyperlink>
            <w:r w:rsidRPr="000D436D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</w:tcPr>
          <w:p w14:paraId="172C8A22" w14:textId="10A9ECE4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A variety of different balls all complete with audible bell for those with visual impairments. </w:t>
            </w:r>
          </w:p>
        </w:tc>
        <w:tc>
          <w:tcPr>
            <w:tcW w:w="2368" w:type="dxa"/>
          </w:tcPr>
          <w:p w14:paraId="451FF1E7" w14:textId="77777777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Inflatable ball</w:t>
            </w:r>
          </w:p>
          <w:p w14:paraId="4D16DAEF" w14:textId="536548D5" w:rsidR="00235936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Other games </w:t>
            </w:r>
          </w:p>
        </w:tc>
        <w:tc>
          <w:tcPr>
            <w:tcW w:w="1266" w:type="dxa"/>
          </w:tcPr>
          <w:p w14:paraId="22BBFE3D" w14:textId="2DAC3C72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Various depending on ball type. </w:t>
            </w:r>
          </w:p>
        </w:tc>
      </w:tr>
      <w:tr w:rsidR="005E750E" w:rsidRPr="000D436D" w14:paraId="71920EC7" w14:textId="77777777" w:rsidTr="002F2C56">
        <w:tc>
          <w:tcPr>
            <w:tcW w:w="1555" w:type="dxa"/>
          </w:tcPr>
          <w:p w14:paraId="45606262" w14:textId="179701E3" w:rsidR="005E750E" w:rsidRPr="000D436D" w:rsidRDefault="005E750E" w:rsidP="000212EC">
            <w:pPr>
              <w:rPr>
                <w:rFonts w:ascii="Verdana" w:hAnsi="Verdana"/>
              </w:rPr>
            </w:pPr>
            <w:hyperlink r:id="rId26" w:history="1">
              <w:r w:rsidRPr="000D436D">
                <w:rPr>
                  <w:rStyle w:val="Hyperlink"/>
                  <w:rFonts w:ascii="Verdana" w:hAnsi="Verdana"/>
                </w:rPr>
                <w:t>Boccia Eq</w:t>
              </w:r>
              <w:r w:rsidRPr="000D436D">
                <w:rPr>
                  <w:rStyle w:val="Hyperlink"/>
                  <w:rFonts w:ascii="Verdana" w:hAnsi="Verdana"/>
                </w:rPr>
                <w:t>u</w:t>
              </w:r>
              <w:r w:rsidRPr="000D436D">
                <w:rPr>
                  <w:rStyle w:val="Hyperlink"/>
                  <w:rFonts w:ascii="Verdana" w:hAnsi="Verdana"/>
                </w:rPr>
                <w:t>ipm</w:t>
              </w:r>
              <w:r w:rsidRPr="000D436D">
                <w:rPr>
                  <w:rStyle w:val="Hyperlink"/>
                  <w:rFonts w:ascii="Verdana" w:hAnsi="Verdana"/>
                </w:rPr>
                <w:t>e</w:t>
              </w:r>
              <w:r w:rsidRPr="000D436D">
                <w:rPr>
                  <w:rStyle w:val="Hyperlink"/>
                  <w:rFonts w:ascii="Verdana" w:hAnsi="Verdana"/>
                </w:rPr>
                <w:t>nt</w:t>
              </w:r>
            </w:hyperlink>
            <w:r w:rsidRPr="000D436D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</w:tcPr>
          <w:p w14:paraId="1DAB1D26" w14:textId="5342D802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Boccia England </w:t>
            </w:r>
            <w:r w:rsidR="002F2C56" w:rsidRPr="000D436D">
              <w:rPr>
                <w:rFonts w:ascii="Verdana" w:hAnsi="Verdana"/>
              </w:rPr>
              <w:t>has</w:t>
            </w:r>
            <w:r w:rsidRPr="000D436D">
              <w:rPr>
                <w:rFonts w:ascii="Verdana" w:hAnsi="Verdana"/>
              </w:rPr>
              <w:t xml:space="preserve"> a variety of boccia </w:t>
            </w:r>
            <w:proofErr w:type="gramStart"/>
            <w:r w:rsidRPr="000D436D">
              <w:rPr>
                <w:rFonts w:ascii="Verdana" w:hAnsi="Verdana"/>
              </w:rPr>
              <w:t>sets,</w:t>
            </w:r>
            <w:proofErr w:type="gramEnd"/>
            <w:r w:rsidRPr="000D436D">
              <w:rPr>
                <w:rFonts w:ascii="Verdana" w:hAnsi="Verdana"/>
              </w:rPr>
              <w:t xml:space="preserve"> balls, assistive devices, capes, tape and referee kit on their website. We would recommend starting with the ‘Boccia Ball Set’ consisting of 13 boccia balls. </w:t>
            </w:r>
          </w:p>
        </w:tc>
        <w:tc>
          <w:tcPr>
            <w:tcW w:w="2368" w:type="dxa"/>
          </w:tcPr>
          <w:p w14:paraId="53FE4873" w14:textId="77777777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Boccia</w:t>
            </w:r>
          </w:p>
          <w:p w14:paraId="43491C88" w14:textId="145F08B1" w:rsidR="00235936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Pétanque </w:t>
            </w:r>
          </w:p>
        </w:tc>
        <w:tc>
          <w:tcPr>
            <w:tcW w:w="1266" w:type="dxa"/>
          </w:tcPr>
          <w:p w14:paraId="05E3ECB5" w14:textId="77777777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Boccia Ball Set – £150 (non-members). </w:t>
            </w:r>
          </w:p>
          <w:p w14:paraId="488A0296" w14:textId="2A10B84D" w:rsidR="00235936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Other equipment varies</w:t>
            </w:r>
          </w:p>
        </w:tc>
      </w:tr>
      <w:tr w:rsidR="005E750E" w:rsidRPr="000D436D" w14:paraId="395CD58F" w14:textId="77777777" w:rsidTr="002F2C56">
        <w:tc>
          <w:tcPr>
            <w:tcW w:w="1555" w:type="dxa"/>
          </w:tcPr>
          <w:p w14:paraId="784732E2" w14:textId="5F0C4F99" w:rsidR="005E750E" w:rsidRPr="000D436D" w:rsidRDefault="005E750E" w:rsidP="000212EC">
            <w:pPr>
              <w:rPr>
                <w:rFonts w:ascii="Verdana" w:hAnsi="Verdana"/>
              </w:rPr>
            </w:pPr>
            <w:hyperlink r:id="rId27" w:history="1">
              <w:r w:rsidRPr="000D436D">
                <w:rPr>
                  <w:rStyle w:val="Hyperlink"/>
                  <w:rFonts w:ascii="Verdana" w:hAnsi="Verdana"/>
                </w:rPr>
                <w:t>Boccia E</w:t>
              </w:r>
              <w:r w:rsidRPr="000D436D">
                <w:rPr>
                  <w:rStyle w:val="Hyperlink"/>
                  <w:rFonts w:ascii="Verdana" w:hAnsi="Verdana"/>
                </w:rPr>
                <w:t>q</w:t>
              </w:r>
              <w:r w:rsidRPr="000D436D">
                <w:rPr>
                  <w:rStyle w:val="Hyperlink"/>
                  <w:rFonts w:ascii="Verdana" w:hAnsi="Verdana"/>
                </w:rPr>
                <w:t>uipment</w:t>
              </w:r>
            </w:hyperlink>
            <w:r w:rsidRPr="000D436D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</w:tcPr>
          <w:p w14:paraId="5E77F57F" w14:textId="28D04B4D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More boccia sets and equipment. A variety of sizes and materials. Some different options to those on the Boccia England website. For example, the ‘Handi Life Sport Lawn Boccia Set’ </w:t>
            </w:r>
          </w:p>
        </w:tc>
        <w:tc>
          <w:tcPr>
            <w:tcW w:w="2368" w:type="dxa"/>
          </w:tcPr>
          <w:p w14:paraId="69513BB7" w14:textId="77777777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Boccia</w:t>
            </w:r>
          </w:p>
          <w:p w14:paraId="14F29090" w14:textId="3AA25BB1" w:rsidR="00235936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Pétanque </w:t>
            </w:r>
          </w:p>
        </w:tc>
        <w:tc>
          <w:tcPr>
            <w:tcW w:w="1266" w:type="dxa"/>
          </w:tcPr>
          <w:p w14:paraId="0A355B8F" w14:textId="77777777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Handi Life Sport Lawn Boccia Set</w:t>
            </w:r>
            <w:r w:rsidRPr="000D436D">
              <w:rPr>
                <w:rFonts w:ascii="Verdana" w:hAnsi="Verdana"/>
              </w:rPr>
              <w:t xml:space="preserve"> – £94.99</w:t>
            </w:r>
          </w:p>
          <w:p w14:paraId="3B11EA78" w14:textId="3C0638F8" w:rsidR="00235936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Other equipment varies</w:t>
            </w:r>
          </w:p>
        </w:tc>
      </w:tr>
      <w:tr w:rsidR="005E750E" w:rsidRPr="000D436D" w14:paraId="247EBA2E" w14:textId="77777777" w:rsidTr="002F2C56">
        <w:tc>
          <w:tcPr>
            <w:tcW w:w="1555" w:type="dxa"/>
          </w:tcPr>
          <w:p w14:paraId="475659B5" w14:textId="0A248095" w:rsidR="005E750E" w:rsidRPr="000D436D" w:rsidRDefault="005E750E" w:rsidP="000212EC">
            <w:pPr>
              <w:rPr>
                <w:rFonts w:ascii="Verdana" w:hAnsi="Verdana"/>
              </w:rPr>
            </w:pPr>
            <w:hyperlink r:id="rId28" w:history="1">
              <w:r w:rsidRPr="000D436D">
                <w:rPr>
                  <w:rStyle w:val="Hyperlink"/>
                  <w:rFonts w:ascii="Verdana" w:hAnsi="Verdana"/>
                </w:rPr>
                <w:t>Swiss Exercise B</w:t>
              </w:r>
              <w:r w:rsidRPr="000D436D">
                <w:rPr>
                  <w:rStyle w:val="Hyperlink"/>
                  <w:rFonts w:ascii="Verdana" w:hAnsi="Verdana"/>
                </w:rPr>
                <w:t>a</w:t>
              </w:r>
              <w:r w:rsidRPr="000D436D">
                <w:rPr>
                  <w:rStyle w:val="Hyperlink"/>
                  <w:rFonts w:ascii="Verdana" w:hAnsi="Verdana"/>
                </w:rPr>
                <w:t>ll</w:t>
              </w:r>
            </w:hyperlink>
            <w:r w:rsidRPr="000D436D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</w:tcPr>
          <w:p w14:paraId="46EACB08" w14:textId="77777777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Swiss exercise ball in a rang of sizes. Also includes pump. Great to postural stability and flexibility. </w:t>
            </w:r>
          </w:p>
          <w:p w14:paraId="56BC5AF4" w14:textId="2A922E31" w:rsidR="002F2C56" w:rsidRPr="000D436D" w:rsidRDefault="002F2C56" w:rsidP="000212EC">
            <w:pPr>
              <w:rPr>
                <w:rFonts w:ascii="Verdana" w:hAnsi="Verdana"/>
              </w:rPr>
            </w:pPr>
          </w:p>
        </w:tc>
        <w:tc>
          <w:tcPr>
            <w:tcW w:w="2368" w:type="dxa"/>
          </w:tcPr>
          <w:p w14:paraId="05D1BC34" w14:textId="455DAD65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 xml:space="preserve">Swiss Ball Drums </w:t>
            </w:r>
          </w:p>
        </w:tc>
        <w:tc>
          <w:tcPr>
            <w:tcW w:w="1266" w:type="dxa"/>
          </w:tcPr>
          <w:p w14:paraId="12FA398E" w14:textId="50F952DE" w:rsidR="005E750E" w:rsidRPr="000D436D" w:rsidRDefault="00235936" w:rsidP="000212EC">
            <w:pPr>
              <w:rPr>
                <w:rFonts w:ascii="Verdana" w:hAnsi="Verdana"/>
              </w:rPr>
            </w:pPr>
            <w:r w:rsidRPr="000D436D">
              <w:rPr>
                <w:rFonts w:ascii="Verdana" w:hAnsi="Verdana"/>
              </w:rPr>
              <w:t>£13.59 - £16.99</w:t>
            </w:r>
          </w:p>
        </w:tc>
      </w:tr>
    </w:tbl>
    <w:p w14:paraId="1A1A21F4" w14:textId="77777777" w:rsidR="00FA7046" w:rsidRPr="000D436D" w:rsidRDefault="00FA7046">
      <w:pPr>
        <w:rPr>
          <w:rFonts w:ascii="Verdana" w:hAnsi="Verdana"/>
        </w:rPr>
      </w:pPr>
    </w:p>
    <w:p w14:paraId="78EB6FFC" w14:textId="77777777" w:rsidR="00FA7046" w:rsidRPr="000D436D" w:rsidRDefault="00FA7046">
      <w:pPr>
        <w:rPr>
          <w:rFonts w:ascii="Verdana" w:hAnsi="Verdana"/>
        </w:rPr>
      </w:pPr>
    </w:p>
    <w:p w14:paraId="159C350E" w14:textId="77777777" w:rsidR="00FA7046" w:rsidRPr="000D436D" w:rsidRDefault="00FA7046">
      <w:pPr>
        <w:rPr>
          <w:rFonts w:ascii="Verdana" w:hAnsi="Verdana"/>
        </w:rPr>
      </w:pPr>
    </w:p>
    <w:sectPr w:rsidR="00FA7046" w:rsidRPr="000D436D">
      <w:head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E48D4" w14:textId="77777777" w:rsidR="00F36320" w:rsidRDefault="00F36320" w:rsidP="002F2C56">
      <w:pPr>
        <w:spacing w:after="0" w:line="240" w:lineRule="auto"/>
      </w:pPr>
      <w:r>
        <w:separator/>
      </w:r>
    </w:p>
  </w:endnote>
  <w:endnote w:type="continuationSeparator" w:id="0">
    <w:p w14:paraId="1861A3CD" w14:textId="77777777" w:rsidR="00F36320" w:rsidRDefault="00F36320" w:rsidP="002F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7FBA7" w14:textId="77777777" w:rsidR="00F36320" w:rsidRDefault="00F36320" w:rsidP="002F2C56">
      <w:pPr>
        <w:spacing w:after="0" w:line="240" w:lineRule="auto"/>
      </w:pPr>
      <w:r>
        <w:separator/>
      </w:r>
    </w:p>
  </w:footnote>
  <w:footnote w:type="continuationSeparator" w:id="0">
    <w:p w14:paraId="15205D55" w14:textId="77777777" w:rsidR="00F36320" w:rsidRDefault="00F36320" w:rsidP="002F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088F2" w14:textId="579E53EC" w:rsidR="002F2C56" w:rsidRDefault="002F2C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065FEB" wp14:editId="16991060">
          <wp:simplePos x="0" y="0"/>
          <wp:positionH relativeFrom="margin">
            <wp:posOffset>-853440</wp:posOffset>
          </wp:positionH>
          <wp:positionV relativeFrom="paragraph">
            <wp:posOffset>-404495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12715857" name="Picture 1" descr="A logo with people in the midd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550511" name="Picture 1" descr="A logo with people in the midd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DC0F66"/>
    <w:multiLevelType w:val="multilevel"/>
    <w:tmpl w:val="C1E6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33601"/>
    <w:multiLevelType w:val="hybridMultilevel"/>
    <w:tmpl w:val="01C8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82755">
    <w:abstractNumId w:val="0"/>
  </w:num>
  <w:num w:numId="2" w16cid:durableId="143879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92"/>
    <w:rsid w:val="000D436D"/>
    <w:rsid w:val="00235936"/>
    <w:rsid w:val="002F2C56"/>
    <w:rsid w:val="00320692"/>
    <w:rsid w:val="0035367A"/>
    <w:rsid w:val="003A4944"/>
    <w:rsid w:val="003F4D37"/>
    <w:rsid w:val="005C13FF"/>
    <w:rsid w:val="005E750E"/>
    <w:rsid w:val="006C1756"/>
    <w:rsid w:val="00712E82"/>
    <w:rsid w:val="009761B4"/>
    <w:rsid w:val="00C56CA7"/>
    <w:rsid w:val="00F36320"/>
    <w:rsid w:val="00F42EBD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B62E"/>
  <w15:chartTrackingRefBased/>
  <w15:docId w15:val="{A03F429F-67C6-4FDA-95BF-CCA724DB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6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6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6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6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6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6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6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6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6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6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6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6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6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6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6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6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6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6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06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6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06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06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06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06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06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6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6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069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A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9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9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6CA7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C56"/>
  </w:style>
  <w:style w:type="paragraph" w:styleId="Footer">
    <w:name w:val="footer"/>
    <w:basedOn w:val="Normal"/>
    <w:link w:val="FooterChar"/>
    <w:uiPriority w:val="99"/>
    <w:unhideWhenUsed/>
    <w:rsid w:val="002F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ormancehealth.co.uk/rolyan-energising-exercise-bands" TargetMode="External"/><Relationship Id="rId13" Type="http://schemas.openxmlformats.org/officeDocument/2006/relationships/hyperlink" Target="https://www.amazon.co.uk/BEST-SELLING-Coloured-Adhesive-Stickers-Calendars/dp/B075MLFDR4/ref=sr_1_25?crid=39MGR3D4DJB03&amp;keywords=red+dot+stickers&amp;qid=1674571549&amp;sprefix=red+dot+stickers%2Caps%2C73&amp;sr=8-25" TargetMode="External"/><Relationship Id="rId18" Type="http://schemas.openxmlformats.org/officeDocument/2006/relationships/hyperlink" Target="https://www.amazon.co.uk/Planet-Upgraded-Plastic-Throwing-Outdoor/dp/B0BWH81G1Y/ref=sr_1_2_sspa?crid=1E0PGY3C2BAW1&amp;dib=eyJ2IjoiMSJ9.pMVzI-Xe_bJrJH_SOZzNcllCU-AVSM4ebJHUKxAxphjkNKbBkLygakHcy0QNPJvoNMWXatF-4grAy9Rx9q91EZPEMSNlAFVauaaR_vb6jkKorv3TyMd1XcyjwK5wDSnQfRKvcDQKQjscCEa57Ui7moagEoDZJS18G27jk1HnKajaI3ByGe6UVT3-3sdGu5cyfScHaf28B6qaUkEs2F4hXoZPMnNK4NSebSZ6shAVpGQrTlQnnzy5DEkHLPbqLbVrq1-PQ2fTGTYqdhVJa8EGouJROgfWRV45Z089ko4R4yc.zWAhKeEm0cZ-EtZIwf67zpQdOVb9hphBXXjZgkP99y0&amp;dib_tag=se&amp;keywords=ring+toss&amp;qid=1715672826&amp;sprefix=ring+toss%2Caps%2C74&amp;sr=8-2-spons&amp;sp_csd=d2lkZ2V0TmFtZT1zcF9hdGY&amp;psc=1" TargetMode="External"/><Relationship Id="rId26" Type="http://schemas.openxmlformats.org/officeDocument/2006/relationships/hyperlink" Target="https://www.bocciaengland.org.uk/sho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.uk/ALMAH-Motivational-Exercise-Therapy-Anxiety/dp/B09CW1TWQ6/ref=sr_1_2_sspa?crid=1B94ZRJ1D9B47&amp;dib=eyJ2IjoiMSJ9.YanpiY0Ipk1H-jya8uq1oCQBporf5JNG86_c0q-NjvYtKdW7gWsgXwhD8QxZxW93YUu_LjjI0y8LCLgTxE4NYEikuoPGVI0I0Jj7Rc0S6iYaAMAKAU2N8WyBOQ-6D-kBQoKtgHJLqBvwHaL7UK1aB0LsvC2AKiQ1tWj4jIff7uyRqOtErewoG7UBktDAA2UE_eMibQxQvaHPGckjA1UWPupcx61kFfSjtbUuj5iDeRynGgyacYxLjUFkSbyf0oNJIknikMsZbqMV9B-tsDoA5LyD6HVR6508ciXYpdTuaoo.VAjLKAy8RkoIzen3L6pgqBruBNMWuPKgTklyK9sRikY&amp;dib_tag=se&amp;keywords=stress+balls&amp;qid=1715672972&amp;sprefix=stress+balls%2Caps%2C67&amp;sr=8-2-spons&amp;sp_csd=d2lkZ2V0TmFtZT1zcF9hdGY&amp;psc=1" TargetMode="External"/><Relationship Id="rId7" Type="http://schemas.openxmlformats.org/officeDocument/2006/relationships/hyperlink" Target="https://www.amazon.co.uk/First-Play-Foam-Dice-Yellow-15/dp/B07BBFCK4M/ref=dp_prsubs_sccl_2/260-7541059-2509426?pd_rd_w=Os2lL&amp;content-id=amzn1.sym.7c7cee97-88a0-409d-a539-d59a180505a8&amp;pf_rd_p=7c7cee97-88a0-409d-a539-d59a180505a8&amp;pf_rd_r=1C1NWX3Y8VK3FS4BR01J&amp;pd_rd_wg=Li2wt&amp;pd_rd_r=158416fe-415e-4bb9-b7dd-59c107372e4f&amp;pd_rd_i=B07BBFCK4M&amp;th=1" TargetMode="External"/><Relationship Id="rId12" Type="http://schemas.openxmlformats.org/officeDocument/2006/relationships/hyperlink" Target="https://www.amazon.co.uk/Jaques-London-Metal-Bingo-Machine/dp/B07BFBNML6/ref=sr_1_4_sspa?dib=eyJ2IjoiMSJ9.AxvbMu6J90aSZIn_OLhvuuKZNeJSwhRUWsow1EnfqJpkajlkSZC6wGIXUaueJk6OciTbh0TfCTsUgh12ZpsSFQKhSceswZPRJU8ufKjzGyQWme8Tz5ln4YhfWYsmkWFjTzcjtsOkF9Ng2-PQhClbMBVS8-8NJ1H_9LXL1WsXN3DWAbTSp0jrVh5zvlOJhQFbkXm-FlScDWURsOprnVsp0rZcLu0bOenEHX3XdC3cCiHzrDxbCpz8p2bxK9mZlA5rNYVZ9PO6VOWsXtTE9VaAEZ1o-Ogk2JYSabB0_UmAkyQ.kQdXhI4cBV8szji0AApLo_qX5z_oMlQZycbbOIYfITQ&amp;dib_tag=se&amp;keywords=bingo+sets&amp;qid=1715672005&amp;sr=8-4-spons&amp;sp_csd=d2lkZ2V0TmFtZT1zcF9hdGY&amp;psc=1" TargetMode="External"/><Relationship Id="rId17" Type="http://schemas.openxmlformats.org/officeDocument/2006/relationships/hyperlink" Target="https://www.amazon.co.uk/Quoits-Games-wooden-rings-Hoopla/dp/B09JSD1TXQ/ref=sr_1_4_sspa?crid=1E0PGY3C2BAW1&amp;dib=eyJ2IjoiMSJ9.pMVzI-Xe_bJrJH_SOZzNcllCU-AVSM4ebJHUKxAxphjkNKbBkLygakHcy0QNPJvoNMWXatF-4grAy9Rx9q91EZPEMSNlAFVauaaR_vb6jkKorv3TyMd1XcyjwK5wDSnQfRKvcDQKQjscCEa57Ui7moagEoDZJS18G27jk1HnKajaI3ByGe6UVT3-3sdGu5cyfScHaf28B6qaUkEs2F4hXoZPMnNK4NSebSZ6shAVpGQrTlQnnzy5DEkHLPbqLbVrq1-PQ2fTGTYqdhVJa8EGouJROgfWRV45Z089ko4R4yc.zWAhKeEm0cZ-EtZIwf67zpQdOVb9hphBXXjZgkP99y0&amp;dib_tag=se&amp;keywords=ring+toss&amp;qid=1715672826&amp;sprefix=ring+toss%2Caps%2C74&amp;sr=8-4-spons&amp;sp_csd=d2lkZ2V0TmFtZT1zcF9hdGY&amp;psc=1" TargetMode="External"/><Relationship Id="rId25" Type="http://schemas.openxmlformats.org/officeDocument/2006/relationships/hyperlink" Target="https://goalfixsports.com/product-category/sound-balls/?currency=GB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.uk/Coriver-Carnival-Plastic-Markers-Training/dp/B094D9LXP7/ref=sr_1_5?crid=3RTLV4H4ABNTL&amp;keywords=cones+and+hoops&amp;qid=1674570604&amp;sprefix=cones+and+hoops%2Caps%2C74&amp;sr=8-5" TargetMode="External"/><Relationship Id="rId20" Type="http://schemas.openxmlformats.org/officeDocument/2006/relationships/hyperlink" Target="https://www.amazon.co.uk/Squishy-Stress-Balls-Fidget-Toys/dp/B0C6DDQ8PW/ref=sr_1_1_sspa?crid=1B94ZRJ1D9B47&amp;dib=eyJ2IjoiMSJ9.YanpiY0Ipk1H-jya8uq1oCQBporf5JNG86_c0q-NjvYtKdW7gWsgXwhD8QxZxW93YUu_LjjI0y8LCLgTxE4NYEikuoPGVI0I0Jj7Rc0S6iYaAMAKAU2N8WyBOQ-6D-kBQoKtgHJLqBvwHaL7UK1aB0LsvC2AKiQ1tWj4jIff7uyRqOtErewoG7UBktDAA2UE_eMibQxQvaHPGckjA1UWPupcx61kFfSjtbUuj5iDeRynGgyacYxLjUFkSbyf0oNJIknikMsZbqMV9B-tsDoA5LyD6HVR6508ciXYpdTuaoo.VAjLKAy8RkoIzen3L6pgqBruBNMWuPKgTklyK9sRikY&amp;dib_tag=se&amp;keywords=stress+balls&amp;qid=1715672972&amp;sprefix=stress+balls%2Caps%2C67&amp;sr=8-1-spons&amp;sp_csd=d2lkZ2V0TmFtZT1zcF9hdGY&amp;psc=1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.uk/Bingo-Lotto-Traditional-Family-Balls/dp/B008QZQACI/ref=sr_1_6?crid=2QQICP5CO0UXB&amp;keywords=bingo+sets&amp;qid=1677669438&amp;sprefix=bingo+sets%2Caps%2C69&amp;sr=8-6" TargetMode="External"/><Relationship Id="rId24" Type="http://schemas.openxmlformats.org/officeDocument/2006/relationships/hyperlink" Target="https://www.amazon.co.uk/Sticky-Indoor-Outdoor-PartyGame-Birthday/dp/B078TWQHRM/ref=sr_1_10_sspa?crid=1UK46EXBR74ZI&amp;dib=eyJ2IjoiMSJ9.gGtHgcfFsvopBOzyvXon90Pmzk_tDG0FO-OFUJJWr0jq5mcfva8ZY9zzAkKVftJqzwzHruVkZBxcvFO-9ITLxMQM_czwQeSPrDS8bDr6Tlv6zchw0YBGQktGPTCuFvBHBw2JYtxwsaS6--QNBXA7Kg.DQ3EODeIFfxLsxkp81BtJtHprueIxr9svPlyHbpmh4w&amp;dib_tag=se&amp;keywords=ball+for+deaf+people&amp;qid=1715673188&amp;sprefix=ball+for+deaf+people%2Caps%2C63&amp;sr=8-10-spons&amp;sp_csd=d2lkZ2V0TmFtZT1zcF9tdGY&amp;psc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.uk/Noughts-Crosses-Indoors-Outdoors-Family/dp/B06ZZ3BJ6S/ref=sr_1_8?crid=UXATZW203STD&amp;dib=eyJ2IjoiMSJ9.RxOyDiUUwq2ScZhcxbQgcNSdOOIUln42Rp_pTNsDEB1unsFRrWSq1CxoiZx7IiMlxYnZCIY9KU8NxpBudLwEx9JMr7cHV5sqTp81Wn9QoTo5ZlmLMqmhR8ceeDC7WlL7UJHduNL4bLqNw8kfwm93-yQUutP0HlP3TxZbQnC4bOhSA3-oA_HZLtndFcKgIVkavri5BYtk4fcLO0aEyJIgKAC6nMGIqAR3pqzsLJVm9kAvUsAu8_iZgFOz1mR10ypINKMzQHlsWKKjYm4dcxph8bFZ36fTPxxgdft_zce1Ce4.A6TumuFKY8id30cokJFLG8LYaTXLgrwR4QwFXZWxIAM&amp;dib_tag=se&amp;keywords=giant+tic+tac+toe&amp;qid=1715672781&amp;sprefix=giant+t%2Caps%2C67&amp;sr=8-8" TargetMode="External"/><Relationship Id="rId23" Type="http://schemas.openxmlformats.org/officeDocument/2006/relationships/hyperlink" Target="https://www.amazon.co.uk/Intex-59020-20-Beach-Ball/dp/B0002KPGD4/ref=sr_1_5?crid=34UGG8577HCTA&amp;dib=eyJ2IjoiMSJ9.wX2Z5833b8lir7UG8SwxSDjo6khLdpkIU2k9eAY7pMlWxuorh4apgqLpORk0pEfcwU-s6b1QLHh6lUcIKpTDOJ8H_OU-cGD2sa733B-BaT40izAn3roAXRWIlcJIdT-tCdrh06gZx-rP30CRThyU_ULIH4lZ7NZoHBFT1_XYoBkIYGL1oay3tlS-xdiDe49PrR4BdKs7E6iIv-i4GiNYGVZxoS5xX8LfFQZIZU4ar96ACGEsU69R30Bkqm4v50ED_hF9QfmFX0U8LuHzpi1GQMbpOyk-B9r-2uoI07EyKBU.0q9stSEywfHO_XG-dgaV5uHrQV8wt8kArcSO3d2Rews&amp;dib_tag=se&amp;keywords=inflatable+ball&amp;qid=1715673136&amp;sprefix=inflatable+ball%2Caps%2C71&amp;sr=8-5" TargetMode="External"/><Relationship Id="rId28" Type="http://schemas.openxmlformats.org/officeDocument/2006/relationships/hyperlink" Target="https://www.amazon.co.uk/Core-Balance-Anti-Burst-55-85cm/dp/B07R61Z2PG/ref=sr_1_7?crid=E7O74S46U4BV&amp;dib=eyJ2IjoiMSJ9.eLxylTFhWxTlE0QmO_dEOyBpvKTHwprMafGsEqU0cpyM5Wy_80Q0uCjUXGV2JfQqFJwTzYZQxHQfQJ3Devycw457iYYJ5U7_y4eUNnlf_3kIBKpnb0qlhzJdlZRXmtFd3XtCNjN6EKHv23RfwZRUA9PLMbQt2Yfte-WL33DFrYH_Ka1Xifo4l3bSlc75rRG0nR_x_evl3uCV5D6tFVETuS7d9szL-mZhcATh8_ywDyTtVkf_ZcDU61sFWQFT19RKodisSW4WIcW58UHxZXAXhIwaiasvCY8QEcI6bAb_uiQ.GJSA28FViQBE98EkZv4fGMpnbokes8Kq0XW5hmfu8-k&amp;dib_tag=se&amp;keywords=exercise+ball&amp;qid=1716215330&amp;sprefix=exercise+ball%2Caps%2C179&amp;sr=8-7" TargetMode="External"/><Relationship Id="rId10" Type="http://schemas.openxmlformats.org/officeDocument/2006/relationships/hyperlink" Target="https://www.amazon.co.uk/Core-Fitness-Strength-Abdominal-Equipment/dp/B07K9ZPRQP/ref=sr_1_2_sspa?crid=24MQ0Z4CEWAP1&amp;dib=eyJ2IjoiMSJ9.-6LWy5nDLzt79TqRfngLHJu15tRGXO6ZZNSZhMSGmZAHlqr8EB8l0pxUDFYZP9QlRrLTPIFIiYqzbdGDRcbmz7X_X4QAHpZlFCEawK2GysfDmjhtlNFUZPQzK_ceUvh5LZi-397AGV0YgbhOv_wxUvqjDG8gKsaedIvtke0CiMl3OFUYBo9ZkgDcbtEDMrZKOyryGmxRMDvtHwP8K2GU5EJKjFYkfoXRr9jqyeuXopNO9XEefOJ42L9Pa7O7VCqloZg2KGFnlGpd8VMgfGfA_QiCyG7m0gSL31p1lkrluWk.36AbtCMcPgIdAK1wlQlTIldye4KL7H7MywKfGOgMmV0&amp;dib_tag=se&amp;keywords=workout+sliders&amp;qid=1715671971&amp;sprefix=workout+sliders%2Caps%2C75&amp;sr=8-2-spons&amp;sp_csd=d2lkZ2V0TmFtZT1zcF9hdGY&amp;psc=1" TargetMode="External"/><Relationship Id="rId19" Type="http://schemas.openxmlformats.org/officeDocument/2006/relationships/hyperlink" Target="https://www.amazon.co.uk/OOTSR-Plastic-Throwing-Carnival-Outdoor/dp/B094DCB7K2/ref=sr_1_6?crid=1E0PGY3C2BAW1&amp;dib=eyJ2IjoiMSJ9.pMVzI-Xe_bJrJH_SOZzNcllCU-AVSM4ebJHUKxAxphjkNKbBkLygakHcy0QNPJvoNMWXatF-4grAy9Rx9q91EZPEMSNlAFVauaaR_vb6jkKorv3TyMd1XcyjwK5wDSnQfRKvcDQKQjscCEa57Ui7moagEoDZJS18G27jk1HnKajaI3ByGe6UVT3-3sdGu5cyfScHaf28B6qaUkEs2F4hXoZPMnNK4NSebSZ6shAVpGQrTlQnnzy5DEkHLPbqLbVrq1-PQ2fTGTYqdhVJa8EGouJROgfWRV45Z089ko4R4yc.zWAhKeEm0cZ-EtZIwf67zpQdOVb9hphBXXjZgkP99y0&amp;dib_tag=se&amp;keywords=ring+toss&amp;qid=1715672826&amp;sprefix=ring+toss%2Caps%2C74&amp;sr=8-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Hybrid-Resistance-Friendly-Strength-Stretching/dp/B08NZW1XKL/ref=sr_1_15?crid=1J9S76XHRJ9AU&amp;dib=eyJ2IjoiMSJ9.lUXJ2AW6Qnzu0DxpKKuI0_CGp9bJm8nxu2aLiw2MuUN9Q1FDwBXZlGXvgoB8Uu9alVunDMVUgB7Jxztm4MpWUu9ORgOY4ACrg1LOA8nrXyI_SZ6VKkleTcruZIunmAdrJRVB1iq4yNXdPeGxBVuWY8ZfPK0rnxqFXlvUOocKc-pmuVCbvoWH9rOYPfRz3aDqMB80KsMQ0k3Y-kc274NZRl0RcE3o2xUI_Ty_7nciXYRIsFvikqG28XTPI0CiMtYFfm2bVAbvNiyNyTUYzos9QSrQTGkyreY73V2I6ydrqnA.p8XBPTL-fe8SQx-1JVa4VAXyXz5k8pGkMNrW161RNok&amp;dib_tag=se&amp;keywords=resistance%2Bbands%2Bset&amp;qid=1715671917&amp;sprefix=resistance%2Bbands%2Caps%2C96&amp;sr=8-15&amp;th=1" TargetMode="External"/><Relationship Id="rId14" Type="http://schemas.openxmlformats.org/officeDocument/2006/relationships/hyperlink" Target="https://www.amazon.co.uk/DDUO-Sports-Inflation-Needle-Nozzles/dp/B07Z1RNVCP/ref=sr_1_5?crid=22QQ0E0N0GE11&amp;dib=eyJ2IjoiMSJ9.QFdudIX1T3--coQxzy-6wDP81BmTDuEE2P05XjkMo3POVxJ10XlgBWuMLyA_i34-b-jkCTUhLOTm93-iXUHFaM_jHAb10pxyZ6YwZ8q5dcd6J9eA3wiKYZj79JiA3xBfqdnBVFKEDTdhEcJrQYkUAwz6y-bLgtGfhdNnFl_cOpad9sJtHYd_AAJ_KR0p-FiEZKBs_OoSI8_hWB0Trah9vn4ySuIO2RbBVSJjweNYZU-2W9JoecUOl6T9wghg7PRtDbze1AcOFDAntZr039vQQquKC6fW2BA2s3NPoqk7wpU.Hp0wIeCRhvEAdl4spD8teCdYrf0nBuwf_WEdSpti-KE&amp;dib_tag=se&amp;keywords=hand%2Bpump&amp;qid=1715672538&amp;sprefix=hand%2Bpump%2Caps%2C62&amp;sr=8-5&amp;th=1" TargetMode="External"/><Relationship Id="rId22" Type="http://schemas.openxmlformats.org/officeDocument/2006/relationships/hyperlink" Target="https://www.amazon.co.uk/Plastic-Boules-Set-pack-8/dp/B002D1H2PA/ref=sr_1_4_sspa?dib=eyJ2IjoiMSJ9.XEtOvfSILdLv2tOzVjxIOGa5_K4JrpdYeiWdTai5TFEUM2fP8A3f9HBpsUehBWs9ydDsHuIl3X-lVE7iJ6bQH_jLRLP1Ro99Y2YmPA64GLR4niu59gaMvaF_dcIc3WtMB6YOaEhiECliHFGoIDswYBM2-EH2ckpKpIBovlflOAFnZk46oF_CLBZyh_qbchEcDrp3sdOci1YbYxCO9-zfqpGtYi624SxZlZt-HKKlgosnhSu3K-q-e1WBmZgWFwDNpu-ZSwj3Fz6lwERMTR1DtVZiHzSl-UQOEXRj11ltk-k.hXjYmgsL8s3F9X6Zr0NZS8-qbbLl_1yE0XsCJlqcZS8&amp;dib_tag=se&amp;keywords=petanque+set&amp;qid=1716215129&amp;sr=8-4-spons&amp;sp_csd=d2lkZ2V0TmFtZT1zcF9hdGY&amp;psc=1" TargetMode="External"/><Relationship Id="rId27" Type="http://schemas.openxmlformats.org/officeDocument/2006/relationships/hyperlink" Target="https://www.abilitysuperstore.com/collections/boccia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Hazell</dc:creator>
  <cp:keywords/>
  <dc:description/>
  <cp:lastModifiedBy>Jessica Hazell</cp:lastModifiedBy>
  <cp:revision>2</cp:revision>
  <dcterms:created xsi:type="dcterms:W3CDTF">2024-05-20T12:54:00Z</dcterms:created>
  <dcterms:modified xsi:type="dcterms:W3CDTF">2024-05-20T15:38:00Z</dcterms:modified>
</cp:coreProperties>
</file>